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FF3" w:rsidRPr="002E013D" w:rsidRDefault="00865FF3" w:rsidP="002E013D">
      <w:pPr>
        <w:pStyle w:val="Sansinterligne"/>
        <w:jc w:val="center"/>
        <w:rPr>
          <w:b/>
          <w:lang w:val="en-GB"/>
        </w:rPr>
      </w:pPr>
      <w:r w:rsidRPr="002E013D">
        <w:rPr>
          <w:b/>
          <w:noProof/>
          <w:lang w:eastAsia="fr-CH"/>
        </w:rPr>
        <w:drawing>
          <wp:anchor distT="0" distB="0" distL="114300" distR="114300" simplePos="0" relativeHeight="251659264" behindDoc="1" locked="0" layoutInCell="1" allowOverlap="1" wp14:anchorId="49E34500" wp14:editId="2EDAF2A2">
            <wp:simplePos x="0" y="0"/>
            <wp:positionH relativeFrom="column">
              <wp:posOffset>-262981</wp:posOffset>
            </wp:positionH>
            <wp:positionV relativeFrom="paragraph">
              <wp:posOffset>-284752</wp:posOffset>
            </wp:positionV>
            <wp:extent cx="1273629" cy="120349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4808" cy="12046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013D">
        <w:rPr>
          <w:b/>
          <w:lang w:val="en-GB"/>
        </w:rPr>
        <w:t>Session of The Hague</w:t>
      </w:r>
    </w:p>
    <w:p w:rsidR="00865FF3" w:rsidRPr="00865FF3" w:rsidRDefault="00865FF3" w:rsidP="00865FF3">
      <w:pPr>
        <w:tabs>
          <w:tab w:val="left" w:pos="2700"/>
        </w:tabs>
        <w:spacing w:after="120"/>
        <w:jc w:val="center"/>
        <w:rPr>
          <w:rFonts w:ascii="Times New Roman" w:hAnsi="Times New Roman" w:cs="Times New Roman"/>
          <w:sz w:val="24"/>
          <w:szCs w:val="24"/>
          <w:lang w:val="en-GB"/>
        </w:rPr>
      </w:pPr>
      <w:r w:rsidRPr="00865FF3">
        <w:rPr>
          <w:rFonts w:ascii="Times New Roman" w:hAnsi="Times New Roman" w:cs="Times New Roman"/>
          <w:sz w:val="24"/>
          <w:szCs w:val="24"/>
          <w:lang w:val="en-GB"/>
        </w:rPr>
        <w:t>25 – 31 August 2019</w:t>
      </w:r>
    </w:p>
    <w:p w:rsidR="00865FF3" w:rsidRPr="00865FF3" w:rsidRDefault="00865FF3" w:rsidP="00865FF3">
      <w:pPr>
        <w:tabs>
          <w:tab w:val="left" w:pos="2700"/>
        </w:tabs>
        <w:spacing w:after="0"/>
        <w:jc w:val="center"/>
        <w:rPr>
          <w:rFonts w:ascii="Times New Roman" w:hAnsi="Times New Roman" w:cs="Times New Roman"/>
          <w:b/>
          <w:sz w:val="24"/>
          <w:szCs w:val="24"/>
          <w:lang w:val="en-GB"/>
        </w:rPr>
      </w:pPr>
      <w:r w:rsidRPr="00865FF3">
        <w:rPr>
          <w:rFonts w:ascii="Times New Roman" w:hAnsi="Times New Roman" w:cs="Times New Roman"/>
          <w:b/>
          <w:sz w:val="24"/>
          <w:szCs w:val="24"/>
          <w:lang w:val="en-GB"/>
        </w:rPr>
        <w:t>Provisional agenda</w:t>
      </w:r>
      <w:r w:rsidR="008A6B53">
        <w:rPr>
          <w:rFonts w:ascii="Times New Roman" w:hAnsi="Times New Roman" w:cs="Times New Roman"/>
          <w:b/>
          <w:sz w:val="24"/>
          <w:szCs w:val="24"/>
          <w:lang w:val="en-GB"/>
        </w:rPr>
        <w:t xml:space="preserve"> (version 3</w:t>
      </w:r>
      <w:r w:rsidR="006D6819">
        <w:rPr>
          <w:rFonts w:ascii="Times New Roman" w:hAnsi="Times New Roman" w:cs="Times New Roman"/>
          <w:b/>
          <w:sz w:val="24"/>
          <w:szCs w:val="24"/>
          <w:lang w:val="en-GB"/>
        </w:rPr>
        <w:t xml:space="preserve"> – as of</w:t>
      </w:r>
      <w:bookmarkStart w:id="0" w:name="_GoBack"/>
      <w:bookmarkEnd w:id="0"/>
      <w:r w:rsidR="00DC31F8">
        <w:rPr>
          <w:rFonts w:ascii="Times New Roman" w:hAnsi="Times New Roman" w:cs="Times New Roman"/>
          <w:b/>
          <w:sz w:val="24"/>
          <w:szCs w:val="24"/>
          <w:lang w:val="en-GB"/>
        </w:rPr>
        <w:t xml:space="preserve"> </w:t>
      </w:r>
      <w:r w:rsidR="006D6819">
        <w:rPr>
          <w:rFonts w:ascii="Times New Roman" w:hAnsi="Times New Roman" w:cs="Times New Roman"/>
          <w:b/>
          <w:sz w:val="24"/>
          <w:szCs w:val="24"/>
          <w:lang w:val="en-GB"/>
        </w:rPr>
        <w:t>15</w:t>
      </w:r>
      <w:r w:rsidR="00041DB7">
        <w:rPr>
          <w:rFonts w:ascii="Times New Roman" w:hAnsi="Times New Roman" w:cs="Times New Roman"/>
          <w:b/>
          <w:sz w:val="24"/>
          <w:szCs w:val="24"/>
          <w:lang w:val="en-GB"/>
        </w:rPr>
        <w:t xml:space="preserve"> </w:t>
      </w:r>
      <w:r w:rsidR="008A6B53">
        <w:rPr>
          <w:rFonts w:ascii="Times New Roman" w:hAnsi="Times New Roman" w:cs="Times New Roman"/>
          <w:b/>
          <w:sz w:val="24"/>
          <w:szCs w:val="24"/>
          <w:lang w:val="en-GB"/>
        </w:rPr>
        <w:t>August</w:t>
      </w:r>
      <w:r w:rsidR="00041DB7">
        <w:rPr>
          <w:rFonts w:ascii="Times New Roman" w:hAnsi="Times New Roman" w:cs="Times New Roman"/>
          <w:b/>
          <w:sz w:val="24"/>
          <w:szCs w:val="24"/>
          <w:lang w:val="en-GB"/>
        </w:rPr>
        <w:t xml:space="preserve"> 2019)</w:t>
      </w:r>
    </w:p>
    <w:p w:rsidR="00AB70D0" w:rsidRPr="00AB70D0" w:rsidRDefault="00FB3B81" w:rsidP="009E5DAD">
      <w:pPr>
        <w:ind w:left="2832" w:firstLine="708"/>
        <w:rPr>
          <w:b/>
          <w:color w:val="FF0000"/>
          <w:lang w:val="en-GB"/>
        </w:rPr>
      </w:pPr>
      <w:r w:rsidRPr="00AB70D0">
        <w:rPr>
          <w:b/>
          <w:color w:val="FF0000"/>
          <w:lang w:val="en-GB"/>
        </w:rPr>
        <w:t>Important</w:t>
      </w:r>
      <w:r w:rsidR="00AB70D0" w:rsidRPr="00AB70D0">
        <w:rPr>
          <w:b/>
          <w:color w:val="FF0000"/>
          <w:lang w:val="en-GB"/>
        </w:rPr>
        <w:t>, please read carefully the following preliminary remarks</w:t>
      </w:r>
      <w:r w:rsidRPr="00AB70D0">
        <w:rPr>
          <w:b/>
          <w:color w:val="FF0000"/>
          <w:lang w:val="en-GB"/>
        </w:rPr>
        <w:t xml:space="preserve">: </w:t>
      </w:r>
    </w:p>
    <w:p w:rsidR="00AB70D0" w:rsidRPr="00CF2079" w:rsidRDefault="00AB70D0" w:rsidP="00DC31F8">
      <w:pPr>
        <w:tabs>
          <w:tab w:val="left" w:pos="12733"/>
        </w:tabs>
        <w:rPr>
          <w:b/>
          <w:color w:val="FF0000"/>
          <w:lang w:val="en-GB"/>
        </w:rPr>
      </w:pPr>
      <w:r w:rsidRPr="00CF2079">
        <w:rPr>
          <w:b/>
          <w:color w:val="FF0000"/>
          <w:lang w:val="en-GB"/>
        </w:rPr>
        <w:t>Opening ceremony</w:t>
      </w:r>
      <w:r w:rsidR="00CF2079" w:rsidRPr="00CF2079">
        <w:rPr>
          <w:b/>
          <w:color w:val="FF0000"/>
          <w:lang w:val="en-GB"/>
        </w:rPr>
        <w:t xml:space="preserve"> on Monday 26 August</w:t>
      </w:r>
      <w:r w:rsidRPr="00CF2079">
        <w:rPr>
          <w:b/>
          <w:color w:val="FF0000"/>
          <w:lang w:val="en-GB"/>
        </w:rPr>
        <w:t>:</w:t>
      </w:r>
      <w:r w:rsidR="00DC31F8">
        <w:rPr>
          <w:b/>
          <w:color w:val="FF0000"/>
          <w:lang w:val="en-GB"/>
        </w:rPr>
        <w:tab/>
      </w:r>
    </w:p>
    <w:p w:rsidR="00FB3B81" w:rsidRPr="00CF2079" w:rsidRDefault="007B609E" w:rsidP="00B769AB">
      <w:pPr>
        <w:rPr>
          <w:lang w:val="en-GB"/>
        </w:rPr>
      </w:pPr>
      <w:r>
        <w:rPr>
          <w:lang w:val="en-GB"/>
        </w:rPr>
        <w:t>In view of</w:t>
      </w:r>
      <w:r w:rsidR="00FB3B81" w:rsidRPr="00CF2079">
        <w:rPr>
          <w:lang w:val="en-GB"/>
        </w:rPr>
        <w:t xml:space="preserve"> the </w:t>
      </w:r>
      <w:r w:rsidR="00FB3B81" w:rsidRPr="00CF2079">
        <w:rPr>
          <w:b/>
          <w:lang w:val="en-GB"/>
        </w:rPr>
        <w:t>presence of H.R.H. Princess Beatrix of The Netherlands</w:t>
      </w:r>
      <w:r w:rsidR="00CF2079">
        <w:rPr>
          <w:lang w:val="en-GB"/>
        </w:rPr>
        <w:t xml:space="preserve"> at the opening ceremony </w:t>
      </w:r>
      <w:r w:rsidR="00FB3B81" w:rsidRPr="00CF2079">
        <w:rPr>
          <w:lang w:val="en-GB"/>
        </w:rPr>
        <w:t xml:space="preserve">a </w:t>
      </w:r>
      <w:r w:rsidR="00FB3B81" w:rsidRPr="00EC0D8C">
        <w:rPr>
          <w:b/>
          <w:lang w:val="en-GB"/>
        </w:rPr>
        <w:t>strict security policy</w:t>
      </w:r>
      <w:r w:rsidR="00FB3B81" w:rsidRPr="00CF2079">
        <w:rPr>
          <w:lang w:val="en-GB"/>
        </w:rPr>
        <w:t xml:space="preserve"> </w:t>
      </w:r>
      <w:r>
        <w:rPr>
          <w:lang w:val="en-GB"/>
        </w:rPr>
        <w:t>is applied</w:t>
      </w:r>
      <w:r w:rsidR="00FB3B81" w:rsidRPr="00CF2079">
        <w:rPr>
          <w:lang w:val="en-GB"/>
        </w:rPr>
        <w:t xml:space="preserve">. Please pay </w:t>
      </w:r>
      <w:r w:rsidR="00CF2079">
        <w:rPr>
          <w:lang w:val="en-GB"/>
        </w:rPr>
        <w:t xml:space="preserve">therefore </w:t>
      </w:r>
      <w:r w:rsidR="00FB3B81" w:rsidRPr="00CF2079">
        <w:rPr>
          <w:lang w:val="en-GB"/>
        </w:rPr>
        <w:t>due attention to the following:</w:t>
      </w:r>
    </w:p>
    <w:p w:rsidR="00FB3B81" w:rsidRPr="00CF2079" w:rsidRDefault="00FB3B81" w:rsidP="00FB3B81">
      <w:pPr>
        <w:pStyle w:val="Paragraphedeliste"/>
        <w:numPr>
          <w:ilvl w:val="0"/>
          <w:numId w:val="1"/>
        </w:numPr>
        <w:rPr>
          <w:lang w:val="en-GB"/>
        </w:rPr>
      </w:pPr>
      <w:r w:rsidRPr="00CF2079">
        <w:rPr>
          <w:lang w:val="en-GB"/>
        </w:rPr>
        <w:t xml:space="preserve">You will have </w:t>
      </w:r>
      <w:r w:rsidRPr="00CF2079">
        <w:rPr>
          <w:b/>
          <w:lang w:val="en-GB"/>
        </w:rPr>
        <w:t>to be on the registration list to access the Peace Palace</w:t>
      </w:r>
      <w:r w:rsidRPr="00CF2079">
        <w:rPr>
          <w:lang w:val="en-GB"/>
        </w:rPr>
        <w:t xml:space="preserve">. If you </w:t>
      </w:r>
      <w:r w:rsidR="00863E06">
        <w:rPr>
          <w:lang w:val="en-GB"/>
        </w:rPr>
        <w:t xml:space="preserve">(and your partner/accompanying persons) </w:t>
      </w:r>
      <w:r w:rsidRPr="00CF2079">
        <w:rPr>
          <w:lang w:val="en-GB"/>
        </w:rPr>
        <w:t xml:space="preserve">have not done so yet, please fill in the final registration form </w:t>
      </w:r>
      <w:hyperlink r:id="rId11" w:history="1">
        <w:r w:rsidR="00AB70D0" w:rsidRPr="00C75054">
          <w:rPr>
            <w:rStyle w:val="Lienhypertexte"/>
            <w:lang w:val="en-GB"/>
          </w:rPr>
          <w:t>here</w:t>
        </w:r>
      </w:hyperlink>
      <w:r w:rsidR="00C75054">
        <w:rPr>
          <w:lang w:val="en-GB"/>
        </w:rPr>
        <w:t>.</w:t>
      </w:r>
    </w:p>
    <w:p w:rsidR="00FB3B81" w:rsidRPr="00CF2079" w:rsidRDefault="00FB3B81" w:rsidP="00FB3B81">
      <w:pPr>
        <w:pStyle w:val="Paragraphedeliste"/>
        <w:numPr>
          <w:ilvl w:val="0"/>
          <w:numId w:val="1"/>
        </w:numPr>
        <w:rPr>
          <w:lang w:val="en-GB"/>
        </w:rPr>
      </w:pPr>
      <w:r w:rsidRPr="00CF2079">
        <w:rPr>
          <w:lang w:val="en-GB"/>
        </w:rPr>
        <w:t xml:space="preserve">The </w:t>
      </w:r>
      <w:r w:rsidRPr="00CF2079">
        <w:rPr>
          <w:b/>
          <w:lang w:val="en-GB"/>
        </w:rPr>
        <w:t>registration</w:t>
      </w:r>
      <w:r w:rsidRPr="00CF2079">
        <w:rPr>
          <w:lang w:val="en-GB"/>
        </w:rPr>
        <w:t xml:space="preserve"> at the security gate at the Peace Palace will </w:t>
      </w:r>
      <w:r w:rsidRPr="00CF2079">
        <w:rPr>
          <w:b/>
          <w:lang w:val="en-GB"/>
        </w:rPr>
        <w:t>start at 07.30 until 08.15 am</w:t>
      </w:r>
      <w:r w:rsidRPr="00CF2079">
        <w:rPr>
          <w:lang w:val="en-GB"/>
        </w:rPr>
        <w:t xml:space="preserve">. Please </w:t>
      </w:r>
      <w:r w:rsidRPr="00CF2079">
        <w:rPr>
          <w:b/>
          <w:lang w:val="en-GB"/>
        </w:rPr>
        <w:t>make sure to arrive early</w:t>
      </w:r>
      <w:r w:rsidRPr="00CF2079">
        <w:rPr>
          <w:lang w:val="en-GB"/>
        </w:rPr>
        <w:t xml:space="preserve"> as the registration </w:t>
      </w:r>
      <w:r w:rsidR="00A027AD">
        <w:rPr>
          <w:lang w:val="en-GB"/>
        </w:rPr>
        <w:t xml:space="preserve">may </w:t>
      </w:r>
      <w:r w:rsidRPr="00CF2079">
        <w:rPr>
          <w:lang w:val="en-GB"/>
        </w:rPr>
        <w:t>take a considerable amount of time, especially because many people will have to register;</w:t>
      </w:r>
      <w:r w:rsidR="00CF2079">
        <w:rPr>
          <w:lang w:val="en-GB"/>
        </w:rPr>
        <w:t xml:space="preserve"> make sure </w:t>
      </w:r>
      <w:r w:rsidR="00CF2079" w:rsidRPr="00CF2079">
        <w:rPr>
          <w:b/>
          <w:lang w:val="en-GB"/>
        </w:rPr>
        <w:t>to bring a valid identity card</w:t>
      </w:r>
      <w:r w:rsidR="00CF2079">
        <w:rPr>
          <w:lang w:val="en-GB"/>
        </w:rPr>
        <w:t xml:space="preserve"> (passport etc.)</w:t>
      </w:r>
      <w:r w:rsidR="00EE41E2">
        <w:rPr>
          <w:lang w:val="en-GB"/>
        </w:rPr>
        <w:t xml:space="preserve"> every day.</w:t>
      </w:r>
    </w:p>
    <w:p w:rsidR="009E5DAD" w:rsidRDefault="00FB3B81" w:rsidP="00AB70D0">
      <w:pPr>
        <w:pStyle w:val="Paragraphedeliste"/>
        <w:numPr>
          <w:ilvl w:val="0"/>
          <w:numId w:val="1"/>
        </w:numPr>
        <w:rPr>
          <w:lang w:val="en-GB"/>
        </w:rPr>
      </w:pPr>
      <w:r w:rsidRPr="00CF2079">
        <w:rPr>
          <w:b/>
          <w:lang w:val="en-GB"/>
        </w:rPr>
        <w:t xml:space="preserve">Only </w:t>
      </w:r>
      <w:r w:rsidRPr="00CF2079">
        <w:rPr>
          <w:b/>
          <w:u w:val="single"/>
          <w:lang w:val="en-GB"/>
        </w:rPr>
        <w:t>IDI members and invitees</w:t>
      </w:r>
      <w:r w:rsidRPr="00CF2079">
        <w:rPr>
          <w:lang w:val="en-GB"/>
        </w:rPr>
        <w:t xml:space="preserve"> are admitted to the </w:t>
      </w:r>
      <w:r w:rsidRPr="00CF2079">
        <w:rPr>
          <w:b/>
          <w:lang w:val="en-GB"/>
        </w:rPr>
        <w:t>Great Hall of Justice</w:t>
      </w:r>
      <w:r w:rsidRPr="00CF2079">
        <w:rPr>
          <w:lang w:val="en-GB"/>
        </w:rPr>
        <w:t xml:space="preserve">; </w:t>
      </w:r>
      <w:r w:rsidRPr="00CF2079">
        <w:rPr>
          <w:b/>
          <w:u w:val="single"/>
          <w:lang w:val="en-GB"/>
        </w:rPr>
        <w:t xml:space="preserve">accompanying persons </w:t>
      </w:r>
      <w:r w:rsidR="00AB70D0" w:rsidRPr="00CF2079">
        <w:rPr>
          <w:b/>
          <w:u w:val="single"/>
          <w:lang w:val="en-GB"/>
        </w:rPr>
        <w:t xml:space="preserve">of members </w:t>
      </w:r>
      <w:r w:rsidRPr="00CF2079">
        <w:rPr>
          <w:b/>
          <w:u w:val="single"/>
          <w:lang w:val="en-GB"/>
        </w:rPr>
        <w:t>and staff</w:t>
      </w:r>
      <w:r w:rsidRPr="00CF2079">
        <w:rPr>
          <w:lang w:val="en-GB"/>
        </w:rPr>
        <w:t xml:space="preserve"> are seated in the </w:t>
      </w:r>
      <w:r w:rsidR="002E5FD7">
        <w:rPr>
          <w:b/>
          <w:lang w:val="en-GB"/>
        </w:rPr>
        <w:t>A</w:t>
      </w:r>
      <w:r w:rsidRPr="00CF2079">
        <w:rPr>
          <w:b/>
          <w:lang w:val="en-GB"/>
        </w:rPr>
        <w:t>uditorium</w:t>
      </w:r>
      <w:r w:rsidRPr="00CF2079">
        <w:rPr>
          <w:lang w:val="en-GB"/>
        </w:rPr>
        <w:t xml:space="preserve"> of the Academy Building. </w:t>
      </w:r>
      <w:r w:rsidR="00AB70D0" w:rsidRPr="00CF2079">
        <w:rPr>
          <w:lang w:val="en-GB"/>
        </w:rPr>
        <w:t xml:space="preserve">Please follow the instructions given by the hosts scrupulously. </w:t>
      </w:r>
      <w:r w:rsidRPr="00CF2079">
        <w:rPr>
          <w:lang w:val="en-GB"/>
        </w:rPr>
        <w:t xml:space="preserve">NOTE: the Great Hall of Justice will </w:t>
      </w:r>
      <w:r w:rsidRPr="00CF2079">
        <w:rPr>
          <w:b/>
          <w:u w:val="single"/>
          <w:lang w:val="en-GB"/>
        </w:rPr>
        <w:t>no longer admit people after 08.45</w:t>
      </w:r>
      <w:r w:rsidRPr="00CF2079">
        <w:rPr>
          <w:lang w:val="en-GB"/>
        </w:rPr>
        <w:t xml:space="preserve"> so please ensure to be seated before this time.</w:t>
      </w:r>
      <w:r w:rsidR="002E5FD7">
        <w:rPr>
          <w:lang w:val="en-GB"/>
        </w:rPr>
        <w:t xml:space="preserve"> If members are late, they will have to go to the Auditorium as well.</w:t>
      </w:r>
    </w:p>
    <w:p w:rsidR="009E5DAD" w:rsidRPr="002E5FD7" w:rsidRDefault="009E5DAD" w:rsidP="00AB70D0">
      <w:pPr>
        <w:pStyle w:val="Paragraphedeliste"/>
        <w:numPr>
          <w:ilvl w:val="0"/>
          <w:numId w:val="1"/>
        </w:numPr>
        <w:rPr>
          <w:lang w:val="en-GB"/>
        </w:rPr>
      </w:pPr>
      <w:r w:rsidRPr="002E5FD7">
        <w:rPr>
          <w:lang w:val="en-GB"/>
        </w:rPr>
        <w:t>Please note that the press will be present throughout the opening ceremony. The footage and photographs that they take could be used in (online) publications and in social media. Please contact us if you have any concerns or if you wish to be exempted from this activity.</w:t>
      </w:r>
      <w:r w:rsidRPr="002E5FD7">
        <w:rPr>
          <w:b/>
          <w:color w:val="FF0000"/>
          <w:lang w:val="en-GB"/>
        </w:rPr>
        <w:t xml:space="preserve"> </w:t>
      </w:r>
    </w:p>
    <w:p w:rsidR="00FB3B81" w:rsidRPr="009E5DAD" w:rsidRDefault="00CF2079" w:rsidP="009E5DAD">
      <w:pPr>
        <w:rPr>
          <w:lang w:val="en-GB"/>
        </w:rPr>
      </w:pPr>
      <w:r w:rsidRPr="009E5DAD">
        <w:rPr>
          <w:b/>
          <w:color w:val="FF0000"/>
          <w:lang w:val="en-GB"/>
        </w:rPr>
        <w:t>Casting of your v</w:t>
      </w:r>
      <w:r w:rsidR="00AB70D0" w:rsidRPr="009E5DAD">
        <w:rPr>
          <w:b/>
          <w:color w:val="FF0000"/>
          <w:lang w:val="en-GB"/>
        </w:rPr>
        <w:t>oting ballot</w:t>
      </w:r>
      <w:r w:rsidR="002E5FD7">
        <w:rPr>
          <w:b/>
          <w:color w:val="FF0000"/>
          <w:lang w:val="en-GB"/>
        </w:rPr>
        <w:t>s</w:t>
      </w:r>
      <w:r w:rsidRPr="009E5DAD">
        <w:rPr>
          <w:b/>
          <w:color w:val="FF0000"/>
          <w:lang w:val="en-GB"/>
        </w:rPr>
        <w:t xml:space="preserve"> for the first round of elections of new associates and honorary members</w:t>
      </w:r>
      <w:r w:rsidR="00AB70D0" w:rsidRPr="009E5DAD">
        <w:rPr>
          <w:b/>
          <w:color w:val="FF0000"/>
          <w:lang w:val="en-GB"/>
        </w:rPr>
        <w:t>:</w:t>
      </w:r>
    </w:p>
    <w:p w:rsidR="00AB70D0" w:rsidRPr="00CF2079" w:rsidRDefault="00AB70D0" w:rsidP="00AB70D0">
      <w:pPr>
        <w:rPr>
          <w:lang w:val="en-GB"/>
        </w:rPr>
      </w:pPr>
      <w:r w:rsidRPr="00CF2079">
        <w:rPr>
          <w:lang w:val="en-GB"/>
        </w:rPr>
        <w:t>You can cast your voting ballot</w:t>
      </w:r>
      <w:r w:rsidR="002E5FD7">
        <w:rPr>
          <w:lang w:val="en-GB"/>
        </w:rPr>
        <w:t>s</w:t>
      </w:r>
      <w:r w:rsidR="00CF2079">
        <w:rPr>
          <w:lang w:val="en-GB"/>
        </w:rPr>
        <w:t xml:space="preserve"> for the fir</w:t>
      </w:r>
      <w:r w:rsidRPr="00CF2079">
        <w:rPr>
          <w:lang w:val="en-GB"/>
        </w:rPr>
        <w:t xml:space="preserve">st round of voting only during </w:t>
      </w:r>
      <w:r w:rsidRPr="00CF2079">
        <w:rPr>
          <w:b/>
          <w:lang w:val="en-GB"/>
        </w:rPr>
        <w:t>the following 2 occasions:</w:t>
      </w:r>
    </w:p>
    <w:p w:rsidR="00AB70D0" w:rsidRPr="00CF2079" w:rsidRDefault="00AB70D0" w:rsidP="00AB70D0">
      <w:pPr>
        <w:pStyle w:val="Paragraphedeliste"/>
        <w:numPr>
          <w:ilvl w:val="0"/>
          <w:numId w:val="1"/>
        </w:numPr>
        <w:rPr>
          <w:lang w:val="en-GB"/>
        </w:rPr>
      </w:pPr>
      <w:r w:rsidRPr="00CF2079">
        <w:rPr>
          <w:lang w:val="en-GB"/>
        </w:rPr>
        <w:t xml:space="preserve">Sunday 25 August 2019 during </w:t>
      </w:r>
      <w:r w:rsidRPr="00CF2079">
        <w:rPr>
          <w:b/>
          <w:lang w:val="en-GB"/>
        </w:rPr>
        <w:t>the Welcome Reception</w:t>
      </w:r>
      <w:r w:rsidRPr="00CF2079">
        <w:rPr>
          <w:lang w:val="en-GB"/>
        </w:rPr>
        <w:t xml:space="preserve"> in The Hague City Hall from 5 pm to 7 pm</w:t>
      </w:r>
      <w:r w:rsidR="00863E06">
        <w:rPr>
          <w:lang w:val="en-GB"/>
        </w:rPr>
        <w:t>; or if you were not able to attend on Sunday the last possibility is to cast it on</w:t>
      </w:r>
    </w:p>
    <w:p w:rsidR="00AB70D0" w:rsidRPr="00CF2079" w:rsidRDefault="00AB70D0" w:rsidP="00AB70D0">
      <w:pPr>
        <w:pStyle w:val="Paragraphedeliste"/>
        <w:numPr>
          <w:ilvl w:val="0"/>
          <w:numId w:val="1"/>
        </w:numPr>
        <w:rPr>
          <w:lang w:val="en-GB"/>
        </w:rPr>
      </w:pPr>
      <w:r w:rsidRPr="00CF2079">
        <w:rPr>
          <w:lang w:val="en-GB"/>
        </w:rPr>
        <w:t xml:space="preserve">Monday 26 August 2019 during the </w:t>
      </w:r>
      <w:r w:rsidRPr="00CF2079">
        <w:rPr>
          <w:b/>
          <w:lang w:val="en-GB"/>
        </w:rPr>
        <w:t>coffee break after the opening ceremony</w:t>
      </w:r>
      <w:r w:rsidRPr="00CF2079">
        <w:rPr>
          <w:lang w:val="en-GB"/>
        </w:rPr>
        <w:t xml:space="preserve"> from 10.30 am to 11.15 am</w:t>
      </w:r>
      <w:r w:rsidR="00863E06">
        <w:rPr>
          <w:lang w:val="en-GB"/>
        </w:rPr>
        <w:t>.</w:t>
      </w:r>
    </w:p>
    <w:p w:rsidR="00AB70D0" w:rsidRDefault="0052634C" w:rsidP="00AB70D0">
      <w:pPr>
        <w:rPr>
          <w:lang w:val="en-GB"/>
        </w:rPr>
      </w:pPr>
      <w:r>
        <w:rPr>
          <w:lang w:val="en-GB"/>
        </w:rPr>
        <w:br w:type="page"/>
      </w:r>
    </w:p>
    <w:p w:rsidR="00865FF3" w:rsidRDefault="00865FF3" w:rsidP="00865FF3">
      <w:pPr>
        <w:tabs>
          <w:tab w:val="left" w:pos="2700"/>
        </w:tabs>
        <w:spacing w:after="0"/>
        <w:jc w:val="center"/>
        <w:rPr>
          <w:rFonts w:ascii="Times New Roman" w:hAnsi="Times New Roman" w:cs="Times New Roman"/>
          <w:b/>
          <w:sz w:val="28"/>
          <w:szCs w:val="28"/>
          <w:lang w:val="en-GB"/>
        </w:rPr>
      </w:pPr>
    </w:p>
    <w:tbl>
      <w:tblPr>
        <w:tblStyle w:val="Grilledutableau"/>
        <w:tblpPr w:leftFromText="142" w:rightFromText="142" w:vertAnchor="text" w:tblpXSpec="center" w:tblpY="1"/>
        <w:tblOverlap w:val="never"/>
        <w:tblW w:w="15013" w:type="dxa"/>
        <w:tblLayout w:type="fixed"/>
        <w:tblLook w:val="04A0" w:firstRow="1" w:lastRow="0" w:firstColumn="1" w:lastColumn="0" w:noHBand="0" w:noVBand="1"/>
      </w:tblPr>
      <w:tblGrid>
        <w:gridCol w:w="2093"/>
        <w:gridCol w:w="2835"/>
        <w:gridCol w:w="3260"/>
        <w:gridCol w:w="2126"/>
        <w:gridCol w:w="2410"/>
        <w:gridCol w:w="2289"/>
      </w:tblGrid>
      <w:tr w:rsidR="0052634C" w:rsidRPr="00DB6EA4" w:rsidTr="008A2400">
        <w:trPr>
          <w:trHeight w:val="405"/>
        </w:trPr>
        <w:tc>
          <w:tcPr>
            <w:tcW w:w="2093" w:type="dxa"/>
            <w:shd w:val="clear" w:color="auto" w:fill="B8CCE4" w:themeFill="accent1" w:themeFillTint="66"/>
            <w:vAlign w:val="center"/>
          </w:tcPr>
          <w:p w:rsidR="0052634C" w:rsidRPr="00DB6EA4" w:rsidRDefault="0052634C" w:rsidP="008A2400">
            <w:pPr>
              <w:jc w:val="center"/>
              <w:rPr>
                <w:b/>
                <w:lang w:val="en-GB"/>
              </w:rPr>
            </w:pPr>
            <w:r w:rsidRPr="00DB6EA4">
              <w:rPr>
                <w:b/>
                <w:lang w:val="en-GB"/>
              </w:rPr>
              <w:t>Sunday 25 August 2019</w:t>
            </w:r>
          </w:p>
        </w:tc>
        <w:tc>
          <w:tcPr>
            <w:tcW w:w="2835" w:type="dxa"/>
            <w:shd w:val="clear" w:color="auto" w:fill="B8CCE4" w:themeFill="accent1" w:themeFillTint="66"/>
            <w:vAlign w:val="center"/>
          </w:tcPr>
          <w:p w:rsidR="0052634C" w:rsidRPr="00775FFF" w:rsidRDefault="0052634C" w:rsidP="008A2400">
            <w:pPr>
              <w:jc w:val="center"/>
              <w:rPr>
                <w:b/>
                <w:lang w:val="en-GB"/>
              </w:rPr>
            </w:pPr>
            <w:r w:rsidRPr="00775FFF">
              <w:rPr>
                <w:b/>
                <w:lang w:val="en-GB"/>
              </w:rPr>
              <w:t>Event</w:t>
            </w:r>
            <w:r>
              <w:rPr>
                <w:b/>
                <w:lang w:val="en-GB"/>
              </w:rPr>
              <w:t>/meeting</w:t>
            </w:r>
          </w:p>
        </w:tc>
        <w:tc>
          <w:tcPr>
            <w:tcW w:w="3260" w:type="dxa"/>
            <w:shd w:val="clear" w:color="auto" w:fill="B8CCE4" w:themeFill="accent1" w:themeFillTint="66"/>
            <w:vAlign w:val="center"/>
          </w:tcPr>
          <w:p w:rsidR="0052634C" w:rsidRPr="00DB6EA4" w:rsidRDefault="0052634C" w:rsidP="008A2400">
            <w:pPr>
              <w:jc w:val="center"/>
              <w:rPr>
                <w:b/>
                <w:lang w:val="en-GB"/>
              </w:rPr>
            </w:pPr>
            <w:r w:rsidRPr="009E583B">
              <w:rPr>
                <w:b/>
                <w:lang w:val="en-GB"/>
              </w:rPr>
              <w:t>Speaker</w:t>
            </w:r>
            <w:r>
              <w:rPr>
                <w:b/>
                <w:lang w:val="en-GB"/>
              </w:rPr>
              <w:t>(</w:t>
            </w:r>
            <w:r w:rsidRPr="009E583B">
              <w:rPr>
                <w:b/>
                <w:lang w:val="en-GB"/>
              </w:rPr>
              <w:t>s</w:t>
            </w:r>
            <w:r>
              <w:rPr>
                <w:b/>
                <w:lang w:val="en-GB"/>
              </w:rPr>
              <w:t>)</w:t>
            </w:r>
          </w:p>
        </w:tc>
        <w:tc>
          <w:tcPr>
            <w:tcW w:w="2126" w:type="dxa"/>
            <w:shd w:val="clear" w:color="auto" w:fill="B8CCE4" w:themeFill="accent1" w:themeFillTint="66"/>
            <w:vAlign w:val="center"/>
          </w:tcPr>
          <w:p w:rsidR="0052634C" w:rsidRPr="00DB6EA4" w:rsidRDefault="0052634C" w:rsidP="008A2400">
            <w:pPr>
              <w:jc w:val="center"/>
              <w:rPr>
                <w:b/>
                <w:lang w:val="en-GB"/>
              </w:rPr>
            </w:pPr>
            <w:r w:rsidRPr="00DB6EA4">
              <w:rPr>
                <w:b/>
                <w:lang w:val="en-GB"/>
              </w:rPr>
              <w:t>Location</w:t>
            </w:r>
          </w:p>
        </w:tc>
        <w:tc>
          <w:tcPr>
            <w:tcW w:w="2410" w:type="dxa"/>
            <w:shd w:val="clear" w:color="auto" w:fill="B8CCE4" w:themeFill="accent1" w:themeFillTint="66"/>
            <w:vAlign w:val="center"/>
          </w:tcPr>
          <w:p w:rsidR="0052634C" w:rsidRPr="00DB6EA4" w:rsidRDefault="0052634C" w:rsidP="008A2400">
            <w:pPr>
              <w:ind w:hanging="250"/>
              <w:jc w:val="center"/>
              <w:rPr>
                <w:b/>
                <w:lang w:val="en-GB"/>
              </w:rPr>
            </w:pPr>
            <w:r w:rsidRPr="00DB6EA4">
              <w:rPr>
                <w:b/>
                <w:lang w:val="en-GB"/>
              </w:rPr>
              <w:t>Important information</w:t>
            </w:r>
          </w:p>
        </w:tc>
        <w:tc>
          <w:tcPr>
            <w:tcW w:w="2289" w:type="dxa"/>
            <w:shd w:val="clear" w:color="auto" w:fill="B8CCE4" w:themeFill="accent1" w:themeFillTint="66"/>
            <w:vAlign w:val="center"/>
          </w:tcPr>
          <w:p w:rsidR="0052634C" w:rsidRPr="00DB6EA4" w:rsidRDefault="0052634C" w:rsidP="008A2400">
            <w:pPr>
              <w:jc w:val="center"/>
              <w:rPr>
                <w:b/>
                <w:lang w:val="en-GB"/>
              </w:rPr>
            </w:pPr>
            <w:r>
              <w:rPr>
                <w:b/>
                <w:lang w:val="en-GB"/>
              </w:rPr>
              <w:t>Partner Programme</w:t>
            </w:r>
          </w:p>
        </w:tc>
      </w:tr>
      <w:tr w:rsidR="0052634C" w:rsidRPr="00DB6EA4" w:rsidTr="00AA60DC">
        <w:trPr>
          <w:trHeight w:val="747"/>
        </w:trPr>
        <w:tc>
          <w:tcPr>
            <w:tcW w:w="2093" w:type="dxa"/>
            <w:vAlign w:val="center"/>
          </w:tcPr>
          <w:p w:rsidR="0052634C" w:rsidRPr="00DB6EA4" w:rsidRDefault="0052634C" w:rsidP="00AE0861">
            <w:pPr>
              <w:jc w:val="center"/>
              <w:rPr>
                <w:lang w:val="en-GB"/>
              </w:rPr>
            </w:pPr>
            <w:r w:rsidRPr="00DB6EA4">
              <w:rPr>
                <w:lang w:val="en-GB"/>
              </w:rPr>
              <w:t>09.30 – 11.00</w:t>
            </w:r>
          </w:p>
        </w:tc>
        <w:tc>
          <w:tcPr>
            <w:tcW w:w="2835" w:type="dxa"/>
            <w:vAlign w:val="center"/>
          </w:tcPr>
          <w:p w:rsidR="0052634C" w:rsidRPr="00DB6EA4" w:rsidRDefault="0052634C" w:rsidP="00AE0861">
            <w:pPr>
              <w:jc w:val="center"/>
            </w:pPr>
            <w:r w:rsidRPr="00DB6EA4">
              <w:t>Staff meeting (Secrétaire-rédacteurs and secrétaires)</w:t>
            </w:r>
          </w:p>
        </w:tc>
        <w:tc>
          <w:tcPr>
            <w:tcW w:w="3260" w:type="dxa"/>
            <w:vAlign w:val="center"/>
          </w:tcPr>
          <w:p w:rsidR="0052634C" w:rsidRPr="00DB6EA4" w:rsidRDefault="0052634C" w:rsidP="00AE0861">
            <w:pPr>
              <w:jc w:val="center"/>
              <w:rPr>
                <w:i/>
              </w:rPr>
            </w:pPr>
          </w:p>
        </w:tc>
        <w:tc>
          <w:tcPr>
            <w:tcW w:w="2126" w:type="dxa"/>
            <w:vAlign w:val="center"/>
          </w:tcPr>
          <w:p w:rsidR="0052634C" w:rsidRPr="00DB6EA4" w:rsidRDefault="0052634C" w:rsidP="00AE0861">
            <w:pPr>
              <w:jc w:val="center"/>
            </w:pPr>
            <w:r w:rsidRPr="00DB6EA4">
              <w:t>Hilton The Hague</w:t>
            </w:r>
          </w:p>
          <w:p w:rsidR="0052634C" w:rsidRPr="00DB6EA4" w:rsidRDefault="0052634C" w:rsidP="00AE0861">
            <w:pPr>
              <w:jc w:val="center"/>
              <w:rPr>
                <w:i/>
                <w:color w:val="7030A0"/>
                <w:highlight w:val="yellow"/>
              </w:rPr>
            </w:pPr>
            <w:proofErr w:type="spellStart"/>
            <w:r w:rsidRPr="00DB6EA4">
              <w:rPr>
                <w:rStyle w:val="lrzxr"/>
              </w:rPr>
              <w:t>Zeestraat</w:t>
            </w:r>
            <w:proofErr w:type="spellEnd"/>
            <w:r w:rsidRPr="00DB6EA4">
              <w:rPr>
                <w:rStyle w:val="lrzxr"/>
              </w:rPr>
              <w:t xml:space="preserve"> 35</w:t>
            </w:r>
          </w:p>
        </w:tc>
        <w:tc>
          <w:tcPr>
            <w:tcW w:w="2410" w:type="dxa"/>
            <w:vAlign w:val="center"/>
          </w:tcPr>
          <w:p w:rsidR="0052634C" w:rsidRPr="00DB6EA4" w:rsidRDefault="0052634C" w:rsidP="00AE0861">
            <w:pPr>
              <w:ind w:hanging="250"/>
              <w:jc w:val="center"/>
              <w:rPr>
                <w:i/>
              </w:rPr>
            </w:pPr>
          </w:p>
        </w:tc>
        <w:tc>
          <w:tcPr>
            <w:tcW w:w="2289" w:type="dxa"/>
          </w:tcPr>
          <w:p w:rsidR="0052634C" w:rsidRPr="00DB6EA4" w:rsidRDefault="0052634C" w:rsidP="00AE0861">
            <w:pPr>
              <w:ind w:hanging="250"/>
              <w:jc w:val="center"/>
              <w:rPr>
                <w:i/>
              </w:rPr>
            </w:pPr>
          </w:p>
        </w:tc>
      </w:tr>
      <w:tr w:rsidR="0052634C" w:rsidRPr="00DB6EA4" w:rsidTr="00947E8D">
        <w:trPr>
          <w:trHeight w:val="661"/>
        </w:trPr>
        <w:tc>
          <w:tcPr>
            <w:tcW w:w="2093" w:type="dxa"/>
            <w:vAlign w:val="center"/>
          </w:tcPr>
          <w:p w:rsidR="0052634C" w:rsidRPr="00DB6EA4" w:rsidRDefault="0052634C" w:rsidP="00AE0861">
            <w:pPr>
              <w:jc w:val="center"/>
              <w:rPr>
                <w:lang w:val="en-GB"/>
              </w:rPr>
            </w:pPr>
            <w:r w:rsidRPr="00DB6EA4">
              <w:rPr>
                <w:lang w:val="en-GB"/>
              </w:rPr>
              <w:t>11.30 – 13.15</w:t>
            </w:r>
          </w:p>
        </w:tc>
        <w:tc>
          <w:tcPr>
            <w:tcW w:w="2835" w:type="dxa"/>
            <w:vAlign w:val="center"/>
          </w:tcPr>
          <w:p w:rsidR="0052634C" w:rsidRPr="00DB6EA4" w:rsidRDefault="0052634C" w:rsidP="00AE0861">
            <w:pPr>
              <w:jc w:val="center"/>
              <w:rPr>
                <w:color w:val="FF0000"/>
                <w:lang w:val="en-GB"/>
              </w:rPr>
            </w:pPr>
            <w:r w:rsidRPr="00DB6EA4">
              <w:rPr>
                <w:lang w:val="en-GB"/>
              </w:rPr>
              <w:t>Bureau meeting</w:t>
            </w:r>
          </w:p>
        </w:tc>
        <w:tc>
          <w:tcPr>
            <w:tcW w:w="3260" w:type="dxa"/>
            <w:vAlign w:val="center"/>
          </w:tcPr>
          <w:p w:rsidR="0052634C" w:rsidRPr="00DB6EA4" w:rsidRDefault="0052634C" w:rsidP="00AE0861">
            <w:pPr>
              <w:jc w:val="center"/>
              <w:rPr>
                <w:i/>
                <w:lang w:val="en-GB"/>
              </w:rPr>
            </w:pPr>
          </w:p>
        </w:tc>
        <w:tc>
          <w:tcPr>
            <w:tcW w:w="2126" w:type="dxa"/>
            <w:vAlign w:val="center"/>
          </w:tcPr>
          <w:p w:rsidR="0052634C" w:rsidRPr="00DB6EA4" w:rsidRDefault="0052634C" w:rsidP="00AE0861">
            <w:pPr>
              <w:jc w:val="center"/>
            </w:pPr>
            <w:r w:rsidRPr="00DB6EA4">
              <w:t>Hilton The Hague</w:t>
            </w:r>
          </w:p>
          <w:p w:rsidR="0052634C" w:rsidRPr="00DB6EA4" w:rsidRDefault="0052634C" w:rsidP="00AE0861">
            <w:pPr>
              <w:jc w:val="center"/>
              <w:rPr>
                <w:i/>
                <w:color w:val="7030A0"/>
                <w:highlight w:val="yellow"/>
                <w:lang w:val="en-GB"/>
              </w:rPr>
            </w:pPr>
            <w:proofErr w:type="spellStart"/>
            <w:r w:rsidRPr="00DB6EA4">
              <w:rPr>
                <w:rStyle w:val="lrzxr"/>
              </w:rPr>
              <w:t>Zeestraat</w:t>
            </w:r>
            <w:proofErr w:type="spellEnd"/>
            <w:r w:rsidRPr="00DB6EA4">
              <w:rPr>
                <w:rStyle w:val="lrzxr"/>
              </w:rPr>
              <w:t xml:space="preserve"> 35</w:t>
            </w:r>
          </w:p>
        </w:tc>
        <w:tc>
          <w:tcPr>
            <w:tcW w:w="2410" w:type="dxa"/>
            <w:vAlign w:val="center"/>
          </w:tcPr>
          <w:p w:rsidR="0052634C" w:rsidRPr="00DB6EA4" w:rsidRDefault="0052634C" w:rsidP="00AE0861">
            <w:pPr>
              <w:ind w:hanging="250"/>
              <w:jc w:val="center"/>
              <w:rPr>
                <w:i/>
                <w:lang w:val="en-GB"/>
              </w:rPr>
            </w:pPr>
          </w:p>
        </w:tc>
        <w:tc>
          <w:tcPr>
            <w:tcW w:w="2289" w:type="dxa"/>
          </w:tcPr>
          <w:p w:rsidR="0052634C" w:rsidRPr="00DB6EA4" w:rsidRDefault="0052634C" w:rsidP="00AE0861">
            <w:pPr>
              <w:ind w:hanging="250"/>
              <w:jc w:val="center"/>
              <w:rPr>
                <w:i/>
                <w:lang w:val="en-GB"/>
              </w:rPr>
            </w:pPr>
          </w:p>
        </w:tc>
      </w:tr>
      <w:tr w:rsidR="0052634C" w:rsidRPr="00DB6EA4" w:rsidTr="00947E8D">
        <w:trPr>
          <w:trHeight w:val="557"/>
        </w:trPr>
        <w:tc>
          <w:tcPr>
            <w:tcW w:w="2093" w:type="dxa"/>
            <w:vAlign w:val="center"/>
          </w:tcPr>
          <w:p w:rsidR="0052634C" w:rsidRPr="00DB6EA4" w:rsidRDefault="0052634C" w:rsidP="00AE0861">
            <w:pPr>
              <w:tabs>
                <w:tab w:val="center" w:pos="1032"/>
              </w:tabs>
              <w:jc w:val="center"/>
              <w:rPr>
                <w:lang w:val="en-GB"/>
              </w:rPr>
            </w:pPr>
            <w:r w:rsidRPr="00DB6EA4">
              <w:rPr>
                <w:lang w:val="en-GB"/>
              </w:rPr>
              <w:t>14.00 – 16.00</w:t>
            </w:r>
          </w:p>
        </w:tc>
        <w:tc>
          <w:tcPr>
            <w:tcW w:w="2835" w:type="dxa"/>
            <w:vAlign w:val="center"/>
          </w:tcPr>
          <w:p w:rsidR="0052634C" w:rsidRPr="00DB6EA4" w:rsidRDefault="0052634C" w:rsidP="00AE0861">
            <w:pPr>
              <w:jc w:val="center"/>
              <w:rPr>
                <w:i/>
                <w:lang w:val="en-GB"/>
              </w:rPr>
            </w:pPr>
            <w:r w:rsidRPr="00DB6EA4">
              <w:rPr>
                <w:lang w:val="en-GB"/>
              </w:rPr>
              <w:t>Programme Committee + Rapporteurs meeting</w:t>
            </w:r>
          </w:p>
        </w:tc>
        <w:tc>
          <w:tcPr>
            <w:tcW w:w="3260" w:type="dxa"/>
            <w:vAlign w:val="center"/>
          </w:tcPr>
          <w:p w:rsidR="0052634C" w:rsidRPr="00DB6EA4" w:rsidRDefault="0052634C" w:rsidP="00AE0861">
            <w:pPr>
              <w:jc w:val="center"/>
              <w:rPr>
                <w:i/>
                <w:lang w:val="en-GB"/>
              </w:rPr>
            </w:pPr>
          </w:p>
        </w:tc>
        <w:tc>
          <w:tcPr>
            <w:tcW w:w="2126" w:type="dxa"/>
            <w:vAlign w:val="center"/>
          </w:tcPr>
          <w:p w:rsidR="0052634C" w:rsidRPr="00DB6EA4" w:rsidRDefault="0052634C" w:rsidP="00AE0861">
            <w:pPr>
              <w:jc w:val="center"/>
            </w:pPr>
            <w:r w:rsidRPr="00DB6EA4">
              <w:t>Hilton The Hague</w:t>
            </w:r>
          </w:p>
          <w:p w:rsidR="0052634C" w:rsidRPr="00DB6EA4" w:rsidRDefault="0052634C" w:rsidP="00AE0861">
            <w:pPr>
              <w:jc w:val="center"/>
              <w:rPr>
                <w:color w:val="7030A0"/>
                <w:highlight w:val="yellow"/>
                <w:lang w:val="en-GB"/>
              </w:rPr>
            </w:pPr>
            <w:proofErr w:type="spellStart"/>
            <w:r w:rsidRPr="00DB6EA4">
              <w:rPr>
                <w:rStyle w:val="lrzxr"/>
              </w:rPr>
              <w:t>Zeestraat</w:t>
            </w:r>
            <w:proofErr w:type="spellEnd"/>
            <w:r w:rsidRPr="00DB6EA4">
              <w:rPr>
                <w:rStyle w:val="lrzxr"/>
              </w:rPr>
              <w:t xml:space="preserve"> 35</w:t>
            </w:r>
          </w:p>
        </w:tc>
        <w:tc>
          <w:tcPr>
            <w:tcW w:w="2410" w:type="dxa"/>
            <w:vAlign w:val="center"/>
          </w:tcPr>
          <w:p w:rsidR="0052634C" w:rsidRPr="00DB6EA4" w:rsidRDefault="0052634C" w:rsidP="00AE0861">
            <w:pPr>
              <w:ind w:hanging="250"/>
              <w:jc w:val="center"/>
              <w:rPr>
                <w:i/>
                <w:lang w:val="en-GB"/>
              </w:rPr>
            </w:pPr>
          </w:p>
        </w:tc>
        <w:tc>
          <w:tcPr>
            <w:tcW w:w="2289" w:type="dxa"/>
          </w:tcPr>
          <w:p w:rsidR="0052634C" w:rsidRPr="00DB6EA4" w:rsidRDefault="0052634C" w:rsidP="00AE0861">
            <w:pPr>
              <w:ind w:hanging="250"/>
              <w:jc w:val="center"/>
              <w:rPr>
                <w:i/>
                <w:lang w:val="en-GB"/>
              </w:rPr>
            </w:pPr>
          </w:p>
        </w:tc>
      </w:tr>
      <w:tr w:rsidR="0052634C" w:rsidRPr="0052634C" w:rsidTr="00AA60DC">
        <w:trPr>
          <w:trHeight w:val="747"/>
        </w:trPr>
        <w:tc>
          <w:tcPr>
            <w:tcW w:w="2093" w:type="dxa"/>
            <w:shd w:val="clear" w:color="auto" w:fill="FFFF99"/>
            <w:vAlign w:val="center"/>
          </w:tcPr>
          <w:p w:rsidR="0052634C" w:rsidRPr="00DB6EA4" w:rsidRDefault="0052634C" w:rsidP="00AE0861">
            <w:pPr>
              <w:jc w:val="center"/>
              <w:rPr>
                <w:lang w:val="en-GB"/>
              </w:rPr>
            </w:pPr>
            <w:r w:rsidRPr="00DB6EA4">
              <w:rPr>
                <w:lang w:val="en-GB"/>
              </w:rPr>
              <w:t>17.00 – 19.00</w:t>
            </w:r>
          </w:p>
        </w:tc>
        <w:tc>
          <w:tcPr>
            <w:tcW w:w="2835" w:type="dxa"/>
            <w:shd w:val="clear" w:color="auto" w:fill="FFFF99"/>
            <w:vAlign w:val="center"/>
          </w:tcPr>
          <w:p w:rsidR="0052634C" w:rsidRPr="00DB6EA4" w:rsidRDefault="0052634C" w:rsidP="00AE0861">
            <w:pPr>
              <w:jc w:val="center"/>
              <w:rPr>
                <w:lang w:val="en-GB"/>
              </w:rPr>
            </w:pPr>
            <w:r w:rsidRPr="00DB6EA4">
              <w:rPr>
                <w:lang w:val="en-GB"/>
              </w:rPr>
              <w:t>Welcome reception</w:t>
            </w:r>
          </w:p>
        </w:tc>
        <w:tc>
          <w:tcPr>
            <w:tcW w:w="3260" w:type="dxa"/>
            <w:shd w:val="clear" w:color="auto" w:fill="FFFF99"/>
            <w:vAlign w:val="center"/>
          </w:tcPr>
          <w:p w:rsidR="0052634C" w:rsidRPr="00CC42E3" w:rsidRDefault="0052634C" w:rsidP="009E583B">
            <w:pPr>
              <w:jc w:val="center"/>
              <w:rPr>
                <w:i/>
                <w:lang w:val="en-GB"/>
              </w:rPr>
            </w:pPr>
            <w:r w:rsidRPr="00CC42E3">
              <w:rPr>
                <w:i/>
                <w:lang w:val="en-GB"/>
              </w:rPr>
              <w:t xml:space="preserve">Word of welcome </w:t>
            </w:r>
          </w:p>
          <w:p w:rsidR="0052634C" w:rsidRDefault="0052634C" w:rsidP="009E583B">
            <w:pPr>
              <w:jc w:val="center"/>
              <w:rPr>
                <w:lang w:val="en-GB"/>
              </w:rPr>
            </w:pPr>
            <w:r w:rsidRPr="002A07AC">
              <w:rPr>
                <w:i/>
                <w:lang w:val="en-GB"/>
              </w:rPr>
              <w:t xml:space="preserve"> Deputy Mayor of the City of The Hague</w:t>
            </w:r>
            <w:r>
              <w:rPr>
                <w:lang w:val="en-GB"/>
              </w:rPr>
              <w:t>,</w:t>
            </w:r>
            <w:r w:rsidRPr="00DB6EA4">
              <w:rPr>
                <w:lang w:val="en-GB"/>
              </w:rPr>
              <w:t xml:space="preserve"> </w:t>
            </w:r>
          </w:p>
          <w:p w:rsidR="0052634C" w:rsidRDefault="0052634C" w:rsidP="009E583B">
            <w:pPr>
              <w:jc w:val="center"/>
              <w:rPr>
                <w:lang w:val="en-GB"/>
              </w:rPr>
            </w:pPr>
            <w:r w:rsidRPr="00DB6EA4">
              <w:rPr>
                <w:lang w:val="en-GB"/>
              </w:rPr>
              <w:t>Ms</w:t>
            </w:r>
            <w:r>
              <w:rPr>
                <w:lang w:val="en-GB"/>
              </w:rPr>
              <w:t xml:space="preserve"> Saskia</w:t>
            </w:r>
            <w:r w:rsidRPr="00DB6EA4">
              <w:rPr>
                <w:lang w:val="en-GB"/>
              </w:rPr>
              <w:t xml:space="preserve"> </w:t>
            </w:r>
            <w:proofErr w:type="spellStart"/>
            <w:r w:rsidRPr="00DB6EA4">
              <w:rPr>
                <w:lang w:val="en-GB"/>
              </w:rPr>
              <w:t>Bruines</w:t>
            </w:r>
            <w:proofErr w:type="spellEnd"/>
          </w:p>
          <w:p w:rsidR="00947E8D" w:rsidRDefault="00947E8D" w:rsidP="009E583B">
            <w:pPr>
              <w:jc w:val="center"/>
              <w:rPr>
                <w:lang w:val="en-GB"/>
              </w:rPr>
            </w:pPr>
          </w:p>
          <w:p w:rsidR="0052634C" w:rsidRPr="00DB6EA4" w:rsidRDefault="0052634C" w:rsidP="009E583B">
            <w:pPr>
              <w:jc w:val="center"/>
              <w:rPr>
                <w:lang w:val="en-GB"/>
              </w:rPr>
            </w:pPr>
            <w:r w:rsidRPr="002A07AC">
              <w:rPr>
                <w:i/>
                <w:lang w:val="en-GB"/>
              </w:rPr>
              <w:t>President of the Institute of International Law</w:t>
            </w:r>
            <w:r>
              <w:rPr>
                <w:lang w:val="en-GB"/>
              </w:rPr>
              <w:t>, Prof. Nico Schrijver</w:t>
            </w:r>
          </w:p>
        </w:tc>
        <w:tc>
          <w:tcPr>
            <w:tcW w:w="2126" w:type="dxa"/>
            <w:shd w:val="clear" w:color="auto" w:fill="FFFF99"/>
            <w:vAlign w:val="center"/>
          </w:tcPr>
          <w:p w:rsidR="0052634C" w:rsidRPr="00DB6EA4" w:rsidRDefault="0052634C" w:rsidP="00AE0861">
            <w:pPr>
              <w:jc w:val="center"/>
              <w:rPr>
                <w:lang w:val="en-GB"/>
              </w:rPr>
            </w:pPr>
            <w:r w:rsidRPr="00DB6EA4">
              <w:rPr>
                <w:lang w:val="en-GB"/>
              </w:rPr>
              <w:t>The Hague City Hall (Atrium)</w:t>
            </w:r>
          </w:p>
          <w:p w:rsidR="0052634C" w:rsidRPr="00DB6EA4" w:rsidRDefault="0052634C" w:rsidP="00AE0861">
            <w:pPr>
              <w:jc w:val="center"/>
              <w:rPr>
                <w:lang w:val="en-GB"/>
              </w:rPr>
            </w:pPr>
            <w:proofErr w:type="spellStart"/>
            <w:r w:rsidRPr="009E583B">
              <w:rPr>
                <w:rStyle w:val="lrzxr"/>
                <w:lang w:val="en-GB"/>
              </w:rPr>
              <w:t>Spui</w:t>
            </w:r>
            <w:proofErr w:type="spellEnd"/>
            <w:r w:rsidRPr="009E583B">
              <w:rPr>
                <w:rStyle w:val="lrzxr"/>
                <w:lang w:val="en-GB"/>
              </w:rPr>
              <w:t xml:space="preserve"> 70</w:t>
            </w:r>
          </w:p>
        </w:tc>
        <w:tc>
          <w:tcPr>
            <w:tcW w:w="2410" w:type="dxa"/>
            <w:shd w:val="clear" w:color="auto" w:fill="FFFF99"/>
            <w:vAlign w:val="center"/>
          </w:tcPr>
          <w:p w:rsidR="0052634C" w:rsidRDefault="0052634C" w:rsidP="00AE0861">
            <w:pPr>
              <w:jc w:val="center"/>
              <w:rPr>
                <w:color w:val="FF0000"/>
                <w:lang w:val="en-GB"/>
              </w:rPr>
            </w:pPr>
            <w:r w:rsidRPr="00DB6EA4">
              <w:rPr>
                <w:color w:val="FF0000"/>
                <w:lang w:val="en-GB"/>
              </w:rPr>
              <w:t xml:space="preserve">Please bring your duly filled </w:t>
            </w:r>
            <w:r w:rsidRPr="00C953CF">
              <w:rPr>
                <w:b/>
                <w:color w:val="FF0000"/>
                <w:lang w:val="en-GB"/>
              </w:rPr>
              <w:t>voting ballot</w:t>
            </w:r>
          </w:p>
          <w:p w:rsidR="00F36511" w:rsidRDefault="00F36511" w:rsidP="00AE0861">
            <w:pPr>
              <w:jc w:val="center"/>
              <w:rPr>
                <w:color w:val="FF0000"/>
                <w:lang w:val="en-GB"/>
              </w:rPr>
            </w:pPr>
          </w:p>
          <w:p w:rsidR="00F36511" w:rsidRPr="00DB6EA4" w:rsidRDefault="00F36511" w:rsidP="00541003">
            <w:pPr>
              <w:jc w:val="center"/>
              <w:rPr>
                <w:lang w:val="en-GB"/>
              </w:rPr>
            </w:pPr>
            <w:r w:rsidRPr="00F36511">
              <w:rPr>
                <w:color w:val="0070C0"/>
                <w:lang w:val="en-GB"/>
              </w:rPr>
              <w:t xml:space="preserve">Payment for </w:t>
            </w:r>
            <w:r w:rsidR="00541003">
              <w:rPr>
                <w:color w:val="0070C0"/>
                <w:lang w:val="en-GB"/>
              </w:rPr>
              <w:t>gala</w:t>
            </w:r>
            <w:r w:rsidRPr="00F36511">
              <w:rPr>
                <w:color w:val="0070C0"/>
                <w:lang w:val="en-GB"/>
              </w:rPr>
              <w:t xml:space="preserve"> dinner </w:t>
            </w:r>
            <w:r>
              <w:rPr>
                <w:color w:val="0070C0"/>
                <w:lang w:val="en-GB"/>
              </w:rPr>
              <w:t xml:space="preserve">and </w:t>
            </w:r>
            <w:r w:rsidRPr="00F36511">
              <w:rPr>
                <w:color w:val="0070C0"/>
                <w:lang w:val="en-GB"/>
              </w:rPr>
              <w:t>partner programme</w:t>
            </w:r>
            <w:r>
              <w:rPr>
                <w:color w:val="0070C0"/>
                <w:lang w:val="en-GB"/>
              </w:rPr>
              <w:t xml:space="preserve"> </w:t>
            </w:r>
            <w:r w:rsidRPr="00F36511">
              <w:rPr>
                <w:color w:val="0070C0"/>
                <w:lang w:val="en-GB"/>
              </w:rPr>
              <w:t>can be made during this event</w:t>
            </w:r>
            <w:r>
              <w:rPr>
                <w:color w:val="0070C0"/>
                <w:lang w:val="en-GB"/>
              </w:rPr>
              <w:t xml:space="preserve"> (cash or card)</w:t>
            </w:r>
          </w:p>
        </w:tc>
        <w:tc>
          <w:tcPr>
            <w:tcW w:w="2289" w:type="dxa"/>
            <w:shd w:val="clear" w:color="auto" w:fill="FFFF99"/>
            <w:vAlign w:val="center"/>
          </w:tcPr>
          <w:p w:rsidR="0052634C" w:rsidRPr="0052634C" w:rsidRDefault="0052634C" w:rsidP="0052634C">
            <w:pPr>
              <w:jc w:val="center"/>
              <w:rPr>
                <w:lang w:val="en-GB"/>
              </w:rPr>
            </w:pPr>
            <w:r w:rsidRPr="0052634C">
              <w:rPr>
                <w:lang w:val="en-GB"/>
              </w:rPr>
              <w:t>Open to accompanying persons</w:t>
            </w:r>
          </w:p>
          <w:p w:rsidR="0052634C" w:rsidRPr="00DB6EA4" w:rsidRDefault="0052634C" w:rsidP="0052634C">
            <w:pPr>
              <w:jc w:val="center"/>
              <w:rPr>
                <w:color w:val="FF0000"/>
                <w:lang w:val="en-GB"/>
              </w:rPr>
            </w:pPr>
          </w:p>
        </w:tc>
      </w:tr>
      <w:tr w:rsidR="0052634C" w:rsidRPr="00DB6EA4" w:rsidTr="008A2400">
        <w:trPr>
          <w:trHeight w:val="415"/>
        </w:trPr>
        <w:tc>
          <w:tcPr>
            <w:tcW w:w="2093" w:type="dxa"/>
            <w:shd w:val="clear" w:color="auto" w:fill="B8CCE4" w:themeFill="accent1" w:themeFillTint="66"/>
            <w:vAlign w:val="center"/>
          </w:tcPr>
          <w:p w:rsidR="0052634C" w:rsidRPr="00DB6EA4" w:rsidRDefault="0052634C" w:rsidP="008A2400">
            <w:pPr>
              <w:jc w:val="center"/>
              <w:rPr>
                <w:b/>
                <w:lang w:val="en-GB"/>
              </w:rPr>
            </w:pPr>
            <w:r w:rsidRPr="00DB6EA4">
              <w:rPr>
                <w:b/>
                <w:lang w:val="en-GB"/>
              </w:rPr>
              <w:t xml:space="preserve">Monday 26 </w:t>
            </w:r>
            <w:r w:rsidRPr="009E583B">
              <w:rPr>
                <w:b/>
                <w:lang w:val="en-GB"/>
              </w:rPr>
              <w:t>August 2019</w:t>
            </w:r>
          </w:p>
        </w:tc>
        <w:tc>
          <w:tcPr>
            <w:tcW w:w="2835" w:type="dxa"/>
            <w:shd w:val="clear" w:color="auto" w:fill="B8CCE4" w:themeFill="accent1" w:themeFillTint="66"/>
            <w:vAlign w:val="center"/>
          </w:tcPr>
          <w:p w:rsidR="0052634C" w:rsidRPr="00DB6EA4" w:rsidRDefault="0052634C" w:rsidP="008A2400">
            <w:pPr>
              <w:jc w:val="center"/>
              <w:rPr>
                <w:lang w:val="en-GB"/>
              </w:rPr>
            </w:pPr>
            <w:r w:rsidRPr="00775FFF">
              <w:rPr>
                <w:b/>
                <w:lang w:val="en-GB"/>
              </w:rPr>
              <w:t>Event</w:t>
            </w:r>
            <w:r>
              <w:rPr>
                <w:b/>
                <w:lang w:val="en-GB"/>
              </w:rPr>
              <w:t>/meeting</w:t>
            </w:r>
          </w:p>
        </w:tc>
        <w:tc>
          <w:tcPr>
            <w:tcW w:w="3260" w:type="dxa"/>
            <w:shd w:val="clear" w:color="auto" w:fill="B8CCE4" w:themeFill="accent1" w:themeFillTint="66"/>
            <w:vAlign w:val="center"/>
          </w:tcPr>
          <w:p w:rsidR="0052634C" w:rsidRPr="009E583B" w:rsidRDefault="0052634C" w:rsidP="008A2400">
            <w:pPr>
              <w:jc w:val="center"/>
              <w:rPr>
                <w:b/>
                <w:lang w:val="en-GB"/>
              </w:rPr>
            </w:pPr>
            <w:r w:rsidRPr="009E583B">
              <w:rPr>
                <w:b/>
                <w:lang w:val="en-GB"/>
              </w:rPr>
              <w:t>Speakers</w:t>
            </w:r>
          </w:p>
        </w:tc>
        <w:tc>
          <w:tcPr>
            <w:tcW w:w="2126" w:type="dxa"/>
            <w:shd w:val="clear" w:color="auto" w:fill="B8CCE4" w:themeFill="accent1" w:themeFillTint="66"/>
            <w:vAlign w:val="center"/>
          </w:tcPr>
          <w:p w:rsidR="0052634C" w:rsidRPr="00DB6EA4" w:rsidRDefault="0052634C" w:rsidP="008A2400">
            <w:pPr>
              <w:jc w:val="center"/>
              <w:rPr>
                <w:lang w:val="en-GB"/>
              </w:rPr>
            </w:pPr>
            <w:r w:rsidRPr="009E583B">
              <w:rPr>
                <w:b/>
                <w:lang w:val="en-GB"/>
              </w:rPr>
              <w:t>Lo</w:t>
            </w:r>
            <w:r w:rsidRPr="00DB6EA4">
              <w:rPr>
                <w:b/>
              </w:rPr>
              <w:t>cation</w:t>
            </w:r>
          </w:p>
        </w:tc>
        <w:tc>
          <w:tcPr>
            <w:tcW w:w="2410" w:type="dxa"/>
            <w:shd w:val="clear" w:color="auto" w:fill="B8CCE4" w:themeFill="accent1" w:themeFillTint="66"/>
            <w:vAlign w:val="center"/>
          </w:tcPr>
          <w:p w:rsidR="0052634C" w:rsidRPr="00DB6EA4" w:rsidRDefault="0052634C" w:rsidP="008A2400">
            <w:pPr>
              <w:ind w:hanging="250"/>
              <w:jc w:val="center"/>
              <w:rPr>
                <w:b/>
              </w:rPr>
            </w:pPr>
            <w:r w:rsidRPr="00DB6EA4">
              <w:rPr>
                <w:b/>
                <w:lang w:val="en-GB"/>
              </w:rPr>
              <w:t>Important information</w:t>
            </w:r>
          </w:p>
        </w:tc>
        <w:tc>
          <w:tcPr>
            <w:tcW w:w="2289" w:type="dxa"/>
            <w:shd w:val="clear" w:color="auto" w:fill="B8CCE4" w:themeFill="accent1" w:themeFillTint="66"/>
            <w:vAlign w:val="center"/>
          </w:tcPr>
          <w:p w:rsidR="0052634C" w:rsidRPr="00DB6EA4" w:rsidRDefault="0052634C" w:rsidP="008A2400">
            <w:pPr>
              <w:ind w:hanging="250"/>
              <w:jc w:val="center"/>
              <w:rPr>
                <w:b/>
                <w:lang w:val="en-GB"/>
              </w:rPr>
            </w:pPr>
            <w:r>
              <w:rPr>
                <w:b/>
                <w:lang w:val="en-GB"/>
              </w:rPr>
              <w:t>Partner Programme</w:t>
            </w:r>
          </w:p>
        </w:tc>
      </w:tr>
      <w:tr w:rsidR="0052634C" w:rsidRPr="0052634C" w:rsidTr="00AA60DC">
        <w:trPr>
          <w:trHeight w:val="1255"/>
        </w:trPr>
        <w:tc>
          <w:tcPr>
            <w:tcW w:w="2093" w:type="dxa"/>
            <w:shd w:val="clear" w:color="auto" w:fill="FFFF99"/>
            <w:vAlign w:val="center"/>
          </w:tcPr>
          <w:p w:rsidR="0052634C" w:rsidRPr="00DB6EA4" w:rsidRDefault="0052634C" w:rsidP="00AE0861">
            <w:pPr>
              <w:jc w:val="center"/>
              <w:rPr>
                <w:lang w:val="en-GB"/>
              </w:rPr>
            </w:pPr>
            <w:r w:rsidRPr="00DB6EA4">
              <w:rPr>
                <w:lang w:val="en-GB"/>
              </w:rPr>
              <w:t>07.30 – 08.15</w:t>
            </w:r>
          </w:p>
          <w:p w:rsidR="0052634C" w:rsidRPr="00DB6EA4" w:rsidRDefault="0052634C" w:rsidP="00AE0861">
            <w:pPr>
              <w:jc w:val="center"/>
              <w:rPr>
                <w:lang w:val="en-GB"/>
              </w:rPr>
            </w:pPr>
          </w:p>
        </w:tc>
        <w:tc>
          <w:tcPr>
            <w:tcW w:w="2835" w:type="dxa"/>
            <w:shd w:val="clear" w:color="auto" w:fill="FFFF99"/>
            <w:vAlign w:val="center"/>
          </w:tcPr>
          <w:p w:rsidR="0052634C" w:rsidRPr="00DB6EA4" w:rsidRDefault="0052634C" w:rsidP="00AE0861">
            <w:pPr>
              <w:jc w:val="center"/>
              <w:rPr>
                <w:lang w:val="en-GB"/>
              </w:rPr>
            </w:pPr>
            <w:r w:rsidRPr="00DB6EA4">
              <w:rPr>
                <w:lang w:val="en-GB"/>
              </w:rPr>
              <w:t>Registration at the Peace Palace security gate</w:t>
            </w:r>
          </w:p>
        </w:tc>
        <w:tc>
          <w:tcPr>
            <w:tcW w:w="3260" w:type="dxa"/>
            <w:shd w:val="clear" w:color="auto" w:fill="FFFF99"/>
            <w:vAlign w:val="center"/>
          </w:tcPr>
          <w:p w:rsidR="0052634C" w:rsidRPr="00DB6EA4" w:rsidRDefault="0052634C" w:rsidP="00AE0861">
            <w:pPr>
              <w:jc w:val="center"/>
              <w:rPr>
                <w:lang w:val="en-GB"/>
              </w:rPr>
            </w:pPr>
          </w:p>
        </w:tc>
        <w:tc>
          <w:tcPr>
            <w:tcW w:w="2126" w:type="dxa"/>
            <w:shd w:val="clear" w:color="auto" w:fill="FFFF99"/>
            <w:vAlign w:val="center"/>
          </w:tcPr>
          <w:p w:rsidR="0052634C" w:rsidRPr="00DB6EA4" w:rsidRDefault="0052634C" w:rsidP="00AE0861">
            <w:pPr>
              <w:jc w:val="center"/>
              <w:rPr>
                <w:lang w:val="nl-NL"/>
              </w:rPr>
            </w:pPr>
            <w:proofErr w:type="spellStart"/>
            <w:r w:rsidRPr="00DB6EA4">
              <w:rPr>
                <w:lang w:val="nl-NL"/>
              </w:rPr>
              <w:t>Peace</w:t>
            </w:r>
            <w:proofErr w:type="spellEnd"/>
            <w:r w:rsidRPr="00DB6EA4">
              <w:rPr>
                <w:lang w:val="nl-NL"/>
              </w:rPr>
              <w:t xml:space="preserve"> </w:t>
            </w:r>
            <w:proofErr w:type="spellStart"/>
            <w:r w:rsidRPr="00DB6EA4">
              <w:rPr>
                <w:lang w:val="nl-NL"/>
              </w:rPr>
              <w:t>Palace</w:t>
            </w:r>
            <w:proofErr w:type="spellEnd"/>
          </w:p>
          <w:p w:rsidR="0052634C" w:rsidRPr="00DB6EA4" w:rsidRDefault="0052634C" w:rsidP="00AE0861">
            <w:pPr>
              <w:jc w:val="center"/>
              <w:rPr>
                <w:lang w:val="nl-NL"/>
              </w:rPr>
            </w:pPr>
            <w:proofErr w:type="spellStart"/>
            <w:r w:rsidRPr="00DB6EA4">
              <w:rPr>
                <w:rStyle w:val="lrzxr"/>
                <w:lang w:val="nl-NL"/>
              </w:rPr>
              <w:t>Carnegieplein</w:t>
            </w:r>
            <w:proofErr w:type="spellEnd"/>
            <w:r w:rsidRPr="00DB6EA4">
              <w:rPr>
                <w:rStyle w:val="lrzxr"/>
                <w:lang w:val="nl-NL"/>
              </w:rPr>
              <w:t xml:space="preserve"> 2</w:t>
            </w:r>
          </w:p>
        </w:tc>
        <w:tc>
          <w:tcPr>
            <w:tcW w:w="2410" w:type="dxa"/>
            <w:shd w:val="clear" w:color="auto" w:fill="FFFF99"/>
            <w:vAlign w:val="center"/>
          </w:tcPr>
          <w:p w:rsidR="0052634C" w:rsidRPr="00DB6EA4" w:rsidRDefault="0052634C" w:rsidP="00C953CF">
            <w:pPr>
              <w:jc w:val="center"/>
              <w:rPr>
                <w:lang w:val="en-GB"/>
              </w:rPr>
            </w:pPr>
            <w:r w:rsidRPr="00DB6EA4">
              <w:rPr>
                <w:color w:val="FF0000"/>
                <w:lang w:val="en-GB"/>
              </w:rPr>
              <w:t xml:space="preserve">Please arrive </w:t>
            </w:r>
            <w:r>
              <w:rPr>
                <w:color w:val="FF0000"/>
                <w:u w:val="single"/>
                <w:lang w:val="en-GB"/>
              </w:rPr>
              <w:t>duly</w:t>
            </w:r>
            <w:r w:rsidRPr="00DB6EA4">
              <w:rPr>
                <w:color w:val="FF0000"/>
                <w:u w:val="single"/>
                <w:lang w:val="en-GB"/>
              </w:rPr>
              <w:t xml:space="preserve"> in time</w:t>
            </w:r>
            <w:r w:rsidRPr="00DB6EA4">
              <w:rPr>
                <w:color w:val="FF0000"/>
                <w:lang w:val="en-GB"/>
              </w:rPr>
              <w:t xml:space="preserve"> and </w:t>
            </w:r>
            <w:r w:rsidRPr="002E5FD7">
              <w:rPr>
                <w:b/>
                <w:color w:val="FF0000"/>
                <w:lang w:val="en-GB"/>
              </w:rPr>
              <w:t>take your ID</w:t>
            </w:r>
            <w:r w:rsidR="00C953CF">
              <w:rPr>
                <w:color w:val="FF0000"/>
                <w:lang w:val="en-GB"/>
              </w:rPr>
              <w:t xml:space="preserve"> </w:t>
            </w:r>
            <w:r w:rsidR="00C953CF" w:rsidRPr="00C953CF">
              <w:rPr>
                <w:b/>
                <w:color w:val="FF0000"/>
                <w:lang w:val="en-GB"/>
              </w:rPr>
              <w:t xml:space="preserve">and </w:t>
            </w:r>
            <w:r w:rsidRPr="00C953CF">
              <w:rPr>
                <w:b/>
                <w:color w:val="FF0000"/>
                <w:lang w:val="en-GB"/>
              </w:rPr>
              <w:t xml:space="preserve"> voting ballot</w:t>
            </w:r>
            <w:r w:rsidRPr="00DB6EA4">
              <w:rPr>
                <w:color w:val="FF0000"/>
                <w:lang w:val="en-GB"/>
              </w:rPr>
              <w:t xml:space="preserve"> (if not yet cast the day before) </w:t>
            </w:r>
          </w:p>
        </w:tc>
        <w:tc>
          <w:tcPr>
            <w:tcW w:w="2289" w:type="dxa"/>
            <w:shd w:val="clear" w:color="auto" w:fill="FFFF99"/>
            <w:vAlign w:val="center"/>
          </w:tcPr>
          <w:p w:rsidR="00DF18DD" w:rsidRPr="0052634C" w:rsidRDefault="00DF18DD" w:rsidP="00DF18DD">
            <w:pPr>
              <w:jc w:val="center"/>
              <w:rPr>
                <w:lang w:val="en-GB"/>
              </w:rPr>
            </w:pPr>
            <w:r w:rsidRPr="0052634C">
              <w:rPr>
                <w:lang w:val="en-GB"/>
              </w:rPr>
              <w:t>Open to accompanying persons</w:t>
            </w:r>
          </w:p>
          <w:p w:rsidR="0052634C" w:rsidRPr="00DB6EA4" w:rsidRDefault="0052634C" w:rsidP="00DF18DD">
            <w:pPr>
              <w:jc w:val="center"/>
              <w:rPr>
                <w:color w:val="FF0000"/>
                <w:lang w:val="en-GB"/>
              </w:rPr>
            </w:pPr>
          </w:p>
        </w:tc>
      </w:tr>
      <w:tr w:rsidR="0052634C" w:rsidRPr="006D6819" w:rsidTr="00AA60DC">
        <w:trPr>
          <w:trHeight w:val="2168"/>
        </w:trPr>
        <w:tc>
          <w:tcPr>
            <w:tcW w:w="2093" w:type="dxa"/>
            <w:shd w:val="clear" w:color="auto" w:fill="FFFF99"/>
            <w:vAlign w:val="center"/>
          </w:tcPr>
          <w:p w:rsidR="0052634C" w:rsidRPr="00DB6EA4" w:rsidRDefault="0052634C" w:rsidP="00AE0861">
            <w:pPr>
              <w:jc w:val="center"/>
              <w:rPr>
                <w:lang w:val="en-GB"/>
              </w:rPr>
            </w:pPr>
            <w:r w:rsidRPr="00DB6EA4">
              <w:rPr>
                <w:lang w:val="en-GB"/>
              </w:rPr>
              <w:t>08.45</w:t>
            </w:r>
          </w:p>
        </w:tc>
        <w:tc>
          <w:tcPr>
            <w:tcW w:w="2835" w:type="dxa"/>
            <w:shd w:val="clear" w:color="auto" w:fill="FFFF99"/>
            <w:vAlign w:val="center"/>
          </w:tcPr>
          <w:p w:rsidR="0052634C" w:rsidRPr="00DB6EA4" w:rsidRDefault="0052634C" w:rsidP="00AE0861">
            <w:pPr>
              <w:jc w:val="center"/>
              <w:rPr>
                <w:lang w:val="en-GB"/>
              </w:rPr>
            </w:pPr>
            <w:r w:rsidRPr="00DB6EA4">
              <w:rPr>
                <w:lang w:val="en-GB"/>
              </w:rPr>
              <w:t xml:space="preserve">All have to be seated </w:t>
            </w:r>
          </w:p>
        </w:tc>
        <w:tc>
          <w:tcPr>
            <w:tcW w:w="3260" w:type="dxa"/>
            <w:shd w:val="clear" w:color="auto" w:fill="FFFF99"/>
            <w:vAlign w:val="center"/>
          </w:tcPr>
          <w:p w:rsidR="0052634C" w:rsidRPr="00DB6EA4" w:rsidRDefault="0052634C" w:rsidP="00AE0861">
            <w:pPr>
              <w:jc w:val="center"/>
              <w:rPr>
                <w:i/>
                <w:lang w:val="en-GB"/>
              </w:rPr>
            </w:pPr>
          </w:p>
        </w:tc>
        <w:tc>
          <w:tcPr>
            <w:tcW w:w="2126" w:type="dxa"/>
            <w:shd w:val="clear" w:color="auto" w:fill="FFFF99"/>
            <w:vAlign w:val="center"/>
          </w:tcPr>
          <w:p w:rsidR="00DF18DD" w:rsidRPr="00DF18DD" w:rsidRDefault="00DF18DD" w:rsidP="00DF18DD">
            <w:pPr>
              <w:jc w:val="center"/>
              <w:rPr>
                <w:color w:val="FF0000"/>
                <w:lang w:val="en-GB"/>
              </w:rPr>
            </w:pPr>
            <w:r>
              <w:rPr>
                <w:color w:val="FF0000"/>
                <w:lang w:val="en-GB"/>
              </w:rPr>
              <w:t>Please note:</w:t>
            </w:r>
          </w:p>
          <w:p w:rsidR="00DF18DD" w:rsidRPr="00DB6EA4" w:rsidRDefault="00DF18DD" w:rsidP="00DF18DD">
            <w:pPr>
              <w:jc w:val="center"/>
              <w:rPr>
                <w:b/>
                <w:lang w:val="en-GB"/>
              </w:rPr>
            </w:pPr>
            <w:r w:rsidRPr="00DB6EA4">
              <w:rPr>
                <w:lang w:val="en-GB"/>
              </w:rPr>
              <w:t xml:space="preserve">Great Hall of Justice: </w:t>
            </w:r>
            <w:r w:rsidRPr="00DB6EA4">
              <w:rPr>
                <w:b/>
                <w:lang w:val="en-GB"/>
              </w:rPr>
              <w:t>Members and Invitees</w:t>
            </w:r>
          </w:p>
          <w:p w:rsidR="00DF18DD" w:rsidRPr="00DB6EA4" w:rsidRDefault="00DF18DD" w:rsidP="00DF18DD">
            <w:pPr>
              <w:jc w:val="center"/>
              <w:rPr>
                <w:lang w:val="en-GB"/>
              </w:rPr>
            </w:pPr>
          </w:p>
          <w:p w:rsidR="0052634C" w:rsidRPr="00AA60DC" w:rsidRDefault="00DF18DD" w:rsidP="00AA60DC">
            <w:pPr>
              <w:jc w:val="center"/>
              <w:rPr>
                <w:b/>
                <w:i/>
                <w:lang w:val="en-GB"/>
              </w:rPr>
            </w:pPr>
            <w:r w:rsidRPr="009E583B">
              <w:rPr>
                <w:lang w:val="en-GB"/>
              </w:rPr>
              <w:t xml:space="preserve">Auditorium </w:t>
            </w:r>
            <w:r w:rsidRPr="00DB6EA4">
              <w:rPr>
                <w:lang w:val="en-GB"/>
              </w:rPr>
              <w:t xml:space="preserve">(Academy Building): </w:t>
            </w:r>
            <w:r w:rsidRPr="00DF18DD">
              <w:rPr>
                <w:b/>
                <w:lang w:val="en-GB"/>
              </w:rPr>
              <w:t>Ac</w:t>
            </w:r>
            <w:r w:rsidRPr="00DB6EA4">
              <w:rPr>
                <w:b/>
                <w:lang w:val="en-GB"/>
              </w:rPr>
              <w:t>companying persons and Staff</w:t>
            </w:r>
          </w:p>
        </w:tc>
        <w:tc>
          <w:tcPr>
            <w:tcW w:w="2410" w:type="dxa"/>
            <w:shd w:val="clear" w:color="auto" w:fill="FFFF99"/>
            <w:vAlign w:val="center"/>
          </w:tcPr>
          <w:p w:rsidR="0052634C" w:rsidRPr="00DB6EA4" w:rsidRDefault="0052634C" w:rsidP="00541003">
            <w:pPr>
              <w:ind w:left="108" w:hanging="108"/>
              <w:jc w:val="center"/>
              <w:rPr>
                <w:color w:val="FF0000"/>
                <w:lang w:val="en-GB"/>
              </w:rPr>
            </w:pPr>
            <w:r w:rsidRPr="00DB6EA4">
              <w:rPr>
                <w:color w:val="FF0000"/>
                <w:lang w:val="en-GB"/>
              </w:rPr>
              <w:t>Please note that no one will be allowed to enter the hall anymore after this time</w:t>
            </w:r>
            <w:r>
              <w:rPr>
                <w:color w:val="FF0000"/>
                <w:lang w:val="en-GB"/>
              </w:rPr>
              <w:t xml:space="preserve">. In case members are late, they </w:t>
            </w:r>
            <w:r w:rsidR="00541003">
              <w:rPr>
                <w:color w:val="FF0000"/>
                <w:lang w:val="en-GB"/>
              </w:rPr>
              <w:t xml:space="preserve">can proceed to </w:t>
            </w:r>
            <w:r>
              <w:rPr>
                <w:color w:val="FF0000"/>
                <w:lang w:val="en-GB"/>
              </w:rPr>
              <w:t>the Auditorium.</w:t>
            </w:r>
          </w:p>
        </w:tc>
        <w:tc>
          <w:tcPr>
            <w:tcW w:w="2289" w:type="dxa"/>
            <w:shd w:val="clear" w:color="auto" w:fill="FFFF99"/>
          </w:tcPr>
          <w:p w:rsidR="00DF18DD" w:rsidRPr="00DB6EA4" w:rsidRDefault="00DF18DD" w:rsidP="00DF18DD">
            <w:pPr>
              <w:jc w:val="center"/>
              <w:rPr>
                <w:i/>
                <w:lang w:val="en-GB"/>
              </w:rPr>
            </w:pPr>
          </w:p>
          <w:p w:rsidR="0052634C" w:rsidRPr="00DB6EA4" w:rsidRDefault="00DF18DD" w:rsidP="00AE0861">
            <w:pPr>
              <w:ind w:left="108" w:hanging="108"/>
              <w:jc w:val="center"/>
              <w:rPr>
                <w:color w:val="FF0000"/>
                <w:lang w:val="en-GB"/>
              </w:rPr>
            </w:pPr>
            <w:r w:rsidRPr="00DF18DD">
              <w:rPr>
                <w:lang w:val="en-GB"/>
              </w:rPr>
              <w:t>Accompanying persons seated in Auditorium</w:t>
            </w:r>
          </w:p>
        </w:tc>
      </w:tr>
      <w:tr w:rsidR="0052634C" w:rsidRPr="0052634C" w:rsidTr="00AA60DC">
        <w:trPr>
          <w:trHeight w:val="694"/>
        </w:trPr>
        <w:tc>
          <w:tcPr>
            <w:tcW w:w="2093" w:type="dxa"/>
            <w:shd w:val="clear" w:color="auto" w:fill="FFFF99"/>
            <w:vAlign w:val="center"/>
          </w:tcPr>
          <w:p w:rsidR="0052634C" w:rsidRPr="00DB6EA4" w:rsidRDefault="0052634C" w:rsidP="00AE0861">
            <w:pPr>
              <w:jc w:val="center"/>
              <w:rPr>
                <w:lang w:val="en-GB"/>
              </w:rPr>
            </w:pPr>
          </w:p>
          <w:p w:rsidR="0052634C" w:rsidRPr="00DB6EA4" w:rsidRDefault="0052634C" w:rsidP="00AE0861">
            <w:pPr>
              <w:jc w:val="center"/>
              <w:rPr>
                <w:lang w:val="en-GB"/>
              </w:rPr>
            </w:pPr>
            <w:r w:rsidRPr="00DB6EA4">
              <w:rPr>
                <w:lang w:val="en-GB"/>
              </w:rPr>
              <w:t>09.00 – 10.30</w:t>
            </w:r>
          </w:p>
          <w:p w:rsidR="0052634C" w:rsidRPr="00DB6EA4" w:rsidRDefault="0052634C" w:rsidP="00AE0861">
            <w:pPr>
              <w:jc w:val="center"/>
              <w:rPr>
                <w:lang w:val="en-GB"/>
              </w:rPr>
            </w:pPr>
          </w:p>
          <w:p w:rsidR="0052634C" w:rsidRPr="00DB6EA4" w:rsidRDefault="0052634C" w:rsidP="00AE0861">
            <w:pPr>
              <w:jc w:val="center"/>
              <w:rPr>
                <w:lang w:val="en-GB"/>
              </w:rPr>
            </w:pPr>
          </w:p>
          <w:p w:rsidR="0052634C" w:rsidRPr="00DB6EA4" w:rsidRDefault="0052634C" w:rsidP="00AE0861">
            <w:pPr>
              <w:jc w:val="center"/>
              <w:rPr>
                <w:lang w:val="en-GB"/>
              </w:rPr>
            </w:pPr>
          </w:p>
          <w:p w:rsidR="0052634C" w:rsidRPr="00DB6EA4" w:rsidRDefault="0052634C" w:rsidP="00AE0861">
            <w:pPr>
              <w:jc w:val="center"/>
              <w:rPr>
                <w:lang w:val="en-GB"/>
              </w:rPr>
            </w:pPr>
          </w:p>
          <w:p w:rsidR="0052634C" w:rsidRPr="00DB6EA4" w:rsidRDefault="0052634C" w:rsidP="00AE0861">
            <w:pPr>
              <w:jc w:val="center"/>
              <w:rPr>
                <w:lang w:val="en-GB"/>
              </w:rPr>
            </w:pPr>
          </w:p>
          <w:p w:rsidR="0052634C" w:rsidRPr="00DB6EA4" w:rsidRDefault="0052634C" w:rsidP="00AE0861">
            <w:pPr>
              <w:jc w:val="center"/>
              <w:rPr>
                <w:lang w:val="en-GB"/>
              </w:rPr>
            </w:pPr>
          </w:p>
          <w:p w:rsidR="0052634C" w:rsidRPr="00DB6EA4" w:rsidRDefault="0052634C" w:rsidP="00AE0861">
            <w:pPr>
              <w:jc w:val="center"/>
              <w:rPr>
                <w:lang w:val="en-GB"/>
              </w:rPr>
            </w:pPr>
          </w:p>
          <w:p w:rsidR="0052634C" w:rsidRPr="00DB6EA4" w:rsidRDefault="0052634C" w:rsidP="00AE0861">
            <w:pPr>
              <w:jc w:val="center"/>
              <w:rPr>
                <w:lang w:val="en-GB"/>
              </w:rPr>
            </w:pPr>
          </w:p>
          <w:p w:rsidR="0052634C" w:rsidRPr="00DB6EA4" w:rsidRDefault="0052634C" w:rsidP="00AE0861">
            <w:pPr>
              <w:jc w:val="center"/>
              <w:rPr>
                <w:lang w:val="en-GB"/>
              </w:rPr>
            </w:pPr>
          </w:p>
        </w:tc>
        <w:tc>
          <w:tcPr>
            <w:tcW w:w="2835" w:type="dxa"/>
            <w:shd w:val="clear" w:color="auto" w:fill="FFFF99"/>
            <w:vAlign w:val="center"/>
          </w:tcPr>
          <w:p w:rsidR="0052634C" w:rsidRPr="00DB6EA4" w:rsidRDefault="0052634C" w:rsidP="00AE0861">
            <w:pPr>
              <w:jc w:val="center"/>
              <w:rPr>
                <w:lang w:val="en-GB"/>
              </w:rPr>
            </w:pPr>
          </w:p>
          <w:p w:rsidR="0052634C" w:rsidRPr="00DB6EA4" w:rsidRDefault="0052634C" w:rsidP="00AE0861">
            <w:pPr>
              <w:jc w:val="center"/>
              <w:rPr>
                <w:lang w:val="en-GB"/>
              </w:rPr>
            </w:pPr>
            <w:r w:rsidRPr="00DB6EA4">
              <w:rPr>
                <w:lang w:val="en-GB"/>
              </w:rPr>
              <w:t>Opening ceremony in presence of H.R.H. Princess Beatrix of The Netherlands</w:t>
            </w:r>
          </w:p>
          <w:p w:rsidR="0052634C" w:rsidRPr="00DB6EA4" w:rsidRDefault="0052634C" w:rsidP="00AE0861">
            <w:pPr>
              <w:jc w:val="center"/>
              <w:rPr>
                <w:lang w:val="en-GB"/>
              </w:rPr>
            </w:pPr>
          </w:p>
          <w:p w:rsidR="0052634C" w:rsidRPr="00DB6EA4" w:rsidRDefault="0052634C" w:rsidP="00AE0861">
            <w:pPr>
              <w:jc w:val="center"/>
              <w:rPr>
                <w:lang w:val="en-GB"/>
              </w:rPr>
            </w:pPr>
          </w:p>
          <w:p w:rsidR="0052634C" w:rsidRPr="00DB6EA4" w:rsidRDefault="0052634C" w:rsidP="00AE0861">
            <w:pPr>
              <w:jc w:val="center"/>
              <w:rPr>
                <w:lang w:val="en-GB"/>
              </w:rPr>
            </w:pPr>
          </w:p>
          <w:p w:rsidR="0052634C" w:rsidRPr="00DB6EA4" w:rsidRDefault="0052634C" w:rsidP="00AE0861">
            <w:pPr>
              <w:jc w:val="center"/>
              <w:rPr>
                <w:lang w:val="en-GB"/>
              </w:rPr>
            </w:pPr>
          </w:p>
          <w:p w:rsidR="0052634C" w:rsidRPr="00DB6EA4" w:rsidRDefault="0052634C" w:rsidP="00AE0861">
            <w:pPr>
              <w:jc w:val="center"/>
              <w:rPr>
                <w:lang w:val="en-GB"/>
              </w:rPr>
            </w:pPr>
          </w:p>
          <w:p w:rsidR="0052634C" w:rsidRPr="00DB6EA4" w:rsidRDefault="0052634C" w:rsidP="00AE0861">
            <w:pPr>
              <w:jc w:val="center"/>
              <w:rPr>
                <w:lang w:val="en-GB"/>
              </w:rPr>
            </w:pPr>
          </w:p>
          <w:p w:rsidR="0052634C" w:rsidRPr="00DB6EA4" w:rsidRDefault="0052634C" w:rsidP="00AE0861">
            <w:pPr>
              <w:jc w:val="center"/>
              <w:rPr>
                <w:lang w:val="en-GB"/>
              </w:rPr>
            </w:pPr>
            <w:r w:rsidRPr="00DB6EA4">
              <w:rPr>
                <w:lang w:val="en-GB"/>
              </w:rPr>
              <w:br/>
            </w:r>
          </w:p>
          <w:p w:rsidR="0052634C" w:rsidRPr="00DB6EA4" w:rsidRDefault="0052634C" w:rsidP="00AE0861">
            <w:pPr>
              <w:jc w:val="center"/>
              <w:rPr>
                <w:lang w:val="en-GB"/>
              </w:rPr>
            </w:pPr>
          </w:p>
        </w:tc>
        <w:tc>
          <w:tcPr>
            <w:tcW w:w="3260" w:type="dxa"/>
            <w:shd w:val="clear" w:color="auto" w:fill="FFFF99"/>
            <w:vAlign w:val="center"/>
          </w:tcPr>
          <w:p w:rsidR="0052634C" w:rsidRPr="00DB6EA4" w:rsidRDefault="0052634C" w:rsidP="005842F6">
            <w:pPr>
              <w:jc w:val="center"/>
              <w:rPr>
                <w:rFonts w:cs="Times New Roman"/>
                <w:i/>
                <w:lang w:val="en-GB"/>
              </w:rPr>
            </w:pPr>
            <w:r w:rsidRPr="00DB6EA4">
              <w:rPr>
                <w:rFonts w:cs="Times New Roman"/>
                <w:i/>
                <w:lang w:val="en-GB"/>
              </w:rPr>
              <w:t xml:space="preserve">President of the Institute of International Law, </w:t>
            </w:r>
            <w:r w:rsidRPr="00DB6EA4">
              <w:rPr>
                <w:rFonts w:cs="Times New Roman"/>
                <w:lang w:val="en-GB"/>
              </w:rPr>
              <w:t>Prof</w:t>
            </w:r>
            <w:r w:rsidR="00541003">
              <w:rPr>
                <w:rFonts w:cs="Times New Roman"/>
                <w:lang w:val="en-GB"/>
              </w:rPr>
              <w:t>essor</w:t>
            </w:r>
            <w:r w:rsidRPr="00DB6EA4">
              <w:rPr>
                <w:rFonts w:cs="Times New Roman"/>
                <w:lang w:val="en-GB"/>
              </w:rPr>
              <w:t xml:space="preserve"> Nico </w:t>
            </w:r>
            <w:proofErr w:type="spellStart"/>
            <w:r w:rsidRPr="00DB6EA4">
              <w:rPr>
                <w:rFonts w:cs="Times New Roman"/>
                <w:lang w:val="en-GB"/>
              </w:rPr>
              <w:t>Schrijver</w:t>
            </w:r>
            <w:proofErr w:type="spellEnd"/>
          </w:p>
          <w:p w:rsidR="0052634C" w:rsidRPr="00DB6EA4" w:rsidRDefault="0052634C" w:rsidP="005842F6">
            <w:pPr>
              <w:jc w:val="center"/>
              <w:rPr>
                <w:rFonts w:cs="Times New Roman"/>
                <w:lang w:val="en-GB"/>
              </w:rPr>
            </w:pPr>
          </w:p>
          <w:p w:rsidR="0052634C" w:rsidRPr="00DB6EA4" w:rsidRDefault="0052634C" w:rsidP="005842F6">
            <w:pPr>
              <w:jc w:val="center"/>
              <w:rPr>
                <w:rFonts w:cs="Times New Roman"/>
                <w:i/>
                <w:lang w:val="en-GB"/>
              </w:rPr>
            </w:pPr>
            <w:r w:rsidRPr="00DB6EA4">
              <w:rPr>
                <w:rFonts w:cs="Times New Roman"/>
                <w:i/>
                <w:lang w:val="en-GB"/>
              </w:rPr>
              <w:t xml:space="preserve">President of the International Court of Justice, </w:t>
            </w:r>
            <w:r w:rsidRPr="00DB6EA4">
              <w:rPr>
                <w:rFonts w:cs="Times New Roman"/>
                <w:lang w:val="en-GB"/>
              </w:rPr>
              <w:t xml:space="preserve">H.E. Judge </w:t>
            </w:r>
            <w:proofErr w:type="spellStart"/>
            <w:r w:rsidRPr="00DB6EA4">
              <w:rPr>
                <w:rFonts w:cs="Times New Roman"/>
                <w:lang w:val="en-GB"/>
              </w:rPr>
              <w:t>Abdulqawi</w:t>
            </w:r>
            <w:proofErr w:type="spellEnd"/>
            <w:r w:rsidRPr="00DB6EA4">
              <w:rPr>
                <w:rFonts w:cs="Times New Roman"/>
                <w:lang w:val="en-GB"/>
              </w:rPr>
              <w:t xml:space="preserve"> Yusuf</w:t>
            </w:r>
          </w:p>
          <w:p w:rsidR="0052634C" w:rsidRPr="00DB6EA4" w:rsidRDefault="0052634C" w:rsidP="005842F6">
            <w:pPr>
              <w:jc w:val="center"/>
              <w:rPr>
                <w:rFonts w:cs="Times New Roman"/>
                <w:lang w:val="en-GB"/>
              </w:rPr>
            </w:pPr>
          </w:p>
          <w:p w:rsidR="0052634C" w:rsidRPr="00DB6EA4" w:rsidRDefault="0052634C" w:rsidP="005842F6">
            <w:pPr>
              <w:spacing w:line="276" w:lineRule="atLeast"/>
              <w:jc w:val="center"/>
              <w:rPr>
                <w:rFonts w:eastAsia="Times New Roman" w:cs="Times New Roman"/>
                <w:color w:val="222222"/>
                <w:lang w:val="en-GB"/>
              </w:rPr>
            </w:pPr>
            <w:r w:rsidRPr="00DB6EA4">
              <w:rPr>
                <w:rFonts w:eastAsia="Times New Roman" w:cs="Times New Roman"/>
                <w:color w:val="222222"/>
                <w:lang w:val="en-GB"/>
              </w:rPr>
              <w:t>Musical Intermezzo, Beethoven Quartet op. 18 nr.1, first part: allegro con brio by the Aristos Quartet</w:t>
            </w:r>
          </w:p>
          <w:p w:rsidR="0052634C" w:rsidRPr="00DB6EA4" w:rsidRDefault="0052634C" w:rsidP="005842F6">
            <w:pPr>
              <w:jc w:val="center"/>
              <w:rPr>
                <w:rFonts w:cs="Times New Roman"/>
                <w:lang w:val="en-GB"/>
              </w:rPr>
            </w:pPr>
          </w:p>
          <w:p w:rsidR="0052634C" w:rsidRDefault="0052634C" w:rsidP="005842F6">
            <w:pPr>
              <w:jc w:val="center"/>
              <w:rPr>
                <w:rFonts w:cs="Times New Roman"/>
                <w:i/>
                <w:lang w:val="en-GB"/>
              </w:rPr>
            </w:pPr>
            <w:r w:rsidRPr="00DB6EA4">
              <w:rPr>
                <w:rFonts w:cs="Times New Roman"/>
                <w:i/>
                <w:lang w:val="en-GB"/>
              </w:rPr>
              <w:t xml:space="preserve">Minister </w:t>
            </w:r>
            <w:r>
              <w:rPr>
                <w:rFonts w:cs="Times New Roman"/>
                <w:i/>
                <w:lang w:val="en-GB"/>
              </w:rPr>
              <w:t xml:space="preserve">for </w:t>
            </w:r>
            <w:r w:rsidRPr="00DB6EA4">
              <w:rPr>
                <w:rFonts w:cs="Times New Roman"/>
                <w:i/>
                <w:lang w:val="en-GB"/>
              </w:rPr>
              <w:t xml:space="preserve">Foreign </w:t>
            </w:r>
            <w:r>
              <w:rPr>
                <w:rFonts w:cs="Times New Roman"/>
                <w:i/>
                <w:lang w:val="en-GB"/>
              </w:rPr>
              <w:t>Trade and Development Cooperation</w:t>
            </w:r>
            <w:r w:rsidRPr="00DB6EA4">
              <w:rPr>
                <w:rFonts w:cs="Times New Roman"/>
                <w:i/>
                <w:lang w:val="en-GB"/>
              </w:rPr>
              <w:t>,</w:t>
            </w:r>
          </w:p>
          <w:p w:rsidR="0052634C" w:rsidRPr="00DB6EA4" w:rsidRDefault="0052634C" w:rsidP="005842F6">
            <w:pPr>
              <w:jc w:val="center"/>
              <w:rPr>
                <w:rFonts w:cs="Times New Roman"/>
                <w:i/>
                <w:lang w:val="en-GB"/>
              </w:rPr>
            </w:pPr>
            <w:r w:rsidRPr="00DB6EA4">
              <w:rPr>
                <w:rFonts w:cs="Times New Roman"/>
                <w:lang w:val="en-GB"/>
              </w:rPr>
              <w:t xml:space="preserve">Ms Sigrid </w:t>
            </w:r>
            <w:proofErr w:type="spellStart"/>
            <w:r w:rsidRPr="00DB6EA4">
              <w:rPr>
                <w:rFonts w:cs="Times New Roman"/>
                <w:lang w:val="en-GB"/>
              </w:rPr>
              <w:t>Kaag</w:t>
            </w:r>
            <w:proofErr w:type="spellEnd"/>
          </w:p>
          <w:p w:rsidR="0052634C" w:rsidRPr="00DB6EA4" w:rsidRDefault="0052634C" w:rsidP="005842F6">
            <w:pPr>
              <w:jc w:val="center"/>
              <w:rPr>
                <w:rFonts w:cs="Times New Roman"/>
                <w:lang w:val="en-GB"/>
              </w:rPr>
            </w:pPr>
          </w:p>
          <w:p w:rsidR="0052634C" w:rsidRDefault="0052634C" w:rsidP="005842F6">
            <w:pPr>
              <w:jc w:val="center"/>
              <w:rPr>
                <w:rFonts w:cs="Times New Roman"/>
                <w:i/>
                <w:lang w:val="en-GB"/>
              </w:rPr>
            </w:pPr>
            <w:r w:rsidRPr="00DB6EA4">
              <w:rPr>
                <w:rFonts w:cs="Times New Roman"/>
                <w:i/>
                <w:lang w:val="en-GB"/>
              </w:rPr>
              <w:t>President of the Hague Academy of International Law,</w:t>
            </w:r>
          </w:p>
          <w:p w:rsidR="0052634C" w:rsidRPr="00DB6EA4" w:rsidRDefault="0052634C" w:rsidP="005842F6">
            <w:pPr>
              <w:jc w:val="center"/>
              <w:rPr>
                <w:rFonts w:cs="Times New Roman"/>
                <w:i/>
                <w:lang w:val="en-GB"/>
              </w:rPr>
            </w:pPr>
            <w:r w:rsidRPr="00DB6EA4">
              <w:rPr>
                <w:rFonts w:cs="Times New Roman"/>
                <w:lang w:val="en-GB"/>
              </w:rPr>
              <w:t>Prof</w:t>
            </w:r>
            <w:r w:rsidR="00541003">
              <w:rPr>
                <w:rFonts w:cs="Times New Roman"/>
                <w:lang w:val="en-GB"/>
              </w:rPr>
              <w:t>essor</w:t>
            </w:r>
            <w:r w:rsidRPr="00DB6EA4">
              <w:rPr>
                <w:rFonts w:cs="Times New Roman"/>
                <w:lang w:val="en-GB"/>
              </w:rPr>
              <w:t xml:space="preserve"> Yves Daudet</w:t>
            </w:r>
          </w:p>
          <w:p w:rsidR="0052634C" w:rsidRPr="00DB6EA4" w:rsidRDefault="0052634C" w:rsidP="005842F6">
            <w:pPr>
              <w:spacing w:line="276" w:lineRule="atLeast"/>
              <w:jc w:val="center"/>
              <w:rPr>
                <w:rFonts w:cs="Times New Roman"/>
                <w:lang w:val="en-GB"/>
              </w:rPr>
            </w:pPr>
          </w:p>
          <w:p w:rsidR="0052634C" w:rsidRPr="00DB6EA4" w:rsidRDefault="0052634C" w:rsidP="005842F6">
            <w:pPr>
              <w:spacing w:line="276" w:lineRule="atLeast"/>
              <w:jc w:val="center"/>
              <w:rPr>
                <w:rFonts w:eastAsia="Times New Roman" w:cstheme="majorHAnsi"/>
                <w:color w:val="222222"/>
                <w:lang w:val="en-GB"/>
              </w:rPr>
            </w:pPr>
            <w:r w:rsidRPr="00DB6EA4">
              <w:rPr>
                <w:rFonts w:eastAsia="Times New Roman" w:cstheme="majorHAnsi"/>
                <w:color w:val="222222"/>
                <w:lang w:val="en-GB"/>
              </w:rPr>
              <w:t>Musical Intermezzo, Haydn, opus 54/2, 2nd part: adagio by the Aristos Quartet</w:t>
            </w:r>
          </w:p>
          <w:p w:rsidR="0052634C" w:rsidRPr="00DB6EA4" w:rsidRDefault="0052634C" w:rsidP="005842F6">
            <w:pPr>
              <w:jc w:val="center"/>
              <w:rPr>
                <w:rFonts w:cs="Times New Roman"/>
                <w:lang w:val="en-GB"/>
              </w:rPr>
            </w:pPr>
          </w:p>
          <w:p w:rsidR="0052634C" w:rsidRDefault="0052634C" w:rsidP="005842F6">
            <w:pPr>
              <w:jc w:val="center"/>
              <w:rPr>
                <w:rFonts w:cs="Times New Roman"/>
                <w:lang w:val="en-GB"/>
              </w:rPr>
            </w:pPr>
            <w:r w:rsidRPr="00DB6EA4">
              <w:rPr>
                <w:rFonts w:cs="Times New Roman"/>
                <w:i/>
                <w:lang w:val="en-GB"/>
              </w:rPr>
              <w:t>Deputy Mayor of the City of The Hague,</w:t>
            </w:r>
          </w:p>
          <w:p w:rsidR="0052634C" w:rsidRPr="00DB6EA4" w:rsidRDefault="0052634C" w:rsidP="005842F6">
            <w:pPr>
              <w:jc w:val="center"/>
              <w:rPr>
                <w:rFonts w:cs="Times New Roman"/>
                <w:lang w:val="en-GB"/>
              </w:rPr>
            </w:pPr>
            <w:r w:rsidRPr="00DB6EA4">
              <w:rPr>
                <w:rFonts w:cs="Times New Roman"/>
                <w:lang w:val="en-GB"/>
              </w:rPr>
              <w:t>Ms</w:t>
            </w:r>
            <w:r>
              <w:rPr>
                <w:rFonts w:cs="Times New Roman"/>
                <w:lang w:val="en-GB"/>
              </w:rPr>
              <w:t xml:space="preserve"> </w:t>
            </w:r>
            <w:r w:rsidRPr="00DB6EA4">
              <w:rPr>
                <w:rFonts w:cs="Times New Roman"/>
                <w:lang w:val="en-GB"/>
              </w:rPr>
              <w:t xml:space="preserve">Saskia </w:t>
            </w:r>
            <w:proofErr w:type="spellStart"/>
            <w:r w:rsidRPr="00DB6EA4">
              <w:rPr>
                <w:rFonts w:cs="Times New Roman"/>
                <w:lang w:val="en-GB"/>
              </w:rPr>
              <w:t>Bruines</w:t>
            </w:r>
            <w:proofErr w:type="spellEnd"/>
          </w:p>
          <w:p w:rsidR="0052634C" w:rsidRPr="00DB6EA4" w:rsidRDefault="0052634C" w:rsidP="005842F6">
            <w:pPr>
              <w:jc w:val="center"/>
              <w:rPr>
                <w:rFonts w:cs="Times New Roman"/>
                <w:lang w:val="en-GB"/>
              </w:rPr>
            </w:pPr>
          </w:p>
          <w:p w:rsidR="0052634C" w:rsidRDefault="0052634C" w:rsidP="005842F6">
            <w:pPr>
              <w:jc w:val="center"/>
              <w:rPr>
                <w:rFonts w:cs="Times New Roman"/>
                <w:i/>
                <w:lang w:val="en-GB"/>
              </w:rPr>
            </w:pPr>
            <w:r w:rsidRPr="00DB6EA4">
              <w:rPr>
                <w:rFonts w:cs="Times New Roman"/>
                <w:i/>
                <w:lang w:val="en-GB"/>
              </w:rPr>
              <w:t>Secretary-General of the Institute of International Law,</w:t>
            </w:r>
          </w:p>
          <w:p w:rsidR="0052634C" w:rsidRPr="00DB6EA4" w:rsidRDefault="0052634C" w:rsidP="00541003">
            <w:pPr>
              <w:jc w:val="center"/>
              <w:rPr>
                <w:rFonts w:cs="Times New Roman"/>
                <w:i/>
                <w:lang w:val="en-GB"/>
              </w:rPr>
            </w:pPr>
            <w:r w:rsidRPr="00DB6EA4">
              <w:rPr>
                <w:rFonts w:cs="Times New Roman"/>
                <w:lang w:val="en-GB"/>
              </w:rPr>
              <w:t>Prof</w:t>
            </w:r>
            <w:r w:rsidR="00541003">
              <w:rPr>
                <w:rFonts w:cs="Times New Roman"/>
                <w:lang w:val="en-GB"/>
              </w:rPr>
              <w:t>essor</w:t>
            </w:r>
            <w:r w:rsidRPr="00DB6EA4">
              <w:rPr>
                <w:rFonts w:cs="Times New Roman"/>
                <w:lang w:val="en-GB"/>
              </w:rPr>
              <w:t xml:space="preserve"> Marcelo Kohen</w:t>
            </w:r>
          </w:p>
        </w:tc>
        <w:tc>
          <w:tcPr>
            <w:tcW w:w="2126" w:type="dxa"/>
            <w:shd w:val="clear" w:color="auto" w:fill="FFFF99"/>
            <w:vAlign w:val="center"/>
          </w:tcPr>
          <w:p w:rsidR="0052634C" w:rsidRPr="00DB6EA4" w:rsidRDefault="0052634C" w:rsidP="00AE0861">
            <w:pPr>
              <w:jc w:val="center"/>
              <w:rPr>
                <w:i/>
                <w:lang w:val="en-GB"/>
              </w:rPr>
            </w:pPr>
          </w:p>
          <w:p w:rsidR="0052634C" w:rsidRPr="00DB6EA4" w:rsidRDefault="0052634C" w:rsidP="00AE0861">
            <w:pPr>
              <w:jc w:val="center"/>
              <w:rPr>
                <w:i/>
                <w:lang w:val="en-GB"/>
              </w:rPr>
            </w:pPr>
          </w:p>
          <w:p w:rsidR="0052634C" w:rsidRPr="00DB6EA4" w:rsidRDefault="0052634C" w:rsidP="00AE0861">
            <w:pPr>
              <w:jc w:val="center"/>
              <w:rPr>
                <w:i/>
                <w:lang w:val="en-GB"/>
              </w:rPr>
            </w:pPr>
          </w:p>
          <w:p w:rsidR="0052634C" w:rsidRPr="00DB6EA4" w:rsidRDefault="0052634C" w:rsidP="00AE0861">
            <w:pPr>
              <w:jc w:val="center"/>
              <w:rPr>
                <w:lang w:val="en-GB"/>
              </w:rPr>
            </w:pPr>
          </w:p>
        </w:tc>
        <w:tc>
          <w:tcPr>
            <w:tcW w:w="2410" w:type="dxa"/>
            <w:shd w:val="clear" w:color="auto" w:fill="FFFF99"/>
            <w:vAlign w:val="center"/>
          </w:tcPr>
          <w:p w:rsidR="0052634C" w:rsidRPr="00DB6EA4" w:rsidRDefault="0052634C" w:rsidP="00AE0861">
            <w:pPr>
              <w:jc w:val="center"/>
              <w:rPr>
                <w:color w:val="FF0000"/>
                <w:lang w:val="en-GB"/>
              </w:rPr>
            </w:pPr>
            <w:r>
              <w:rPr>
                <w:color w:val="FF0000"/>
                <w:lang w:val="en-GB"/>
              </w:rPr>
              <w:t xml:space="preserve"> </w:t>
            </w:r>
          </w:p>
          <w:p w:rsidR="0052634C" w:rsidRPr="00DB6EA4" w:rsidRDefault="0052634C" w:rsidP="00AE0861">
            <w:pPr>
              <w:jc w:val="center"/>
              <w:rPr>
                <w:lang w:val="en-GB"/>
              </w:rPr>
            </w:pPr>
          </w:p>
          <w:p w:rsidR="0052634C" w:rsidRPr="00DB6EA4" w:rsidRDefault="0052634C" w:rsidP="00AE0861">
            <w:pPr>
              <w:jc w:val="center"/>
              <w:rPr>
                <w:lang w:val="en-GB"/>
              </w:rPr>
            </w:pPr>
          </w:p>
          <w:p w:rsidR="0052634C" w:rsidRPr="00DB6EA4" w:rsidRDefault="0052634C" w:rsidP="00AE0861">
            <w:pPr>
              <w:ind w:firstLine="708"/>
              <w:jc w:val="center"/>
              <w:rPr>
                <w:lang w:val="en-GB"/>
              </w:rPr>
            </w:pPr>
          </w:p>
        </w:tc>
        <w:tc>
          <w:tcPr>
            <w:tcW w:w="2289" w:type="dxa"/>
            <w:shd w:val="clear" w:color="auto" w:fill="FFFF99"/>
          </w:tcPr>
          <w:p w:rsidR="0052634C" w:rsidRDefault="0052634C" w:rsidP="00AE0861">
            <w:pPr>
              <w:jc w:val="center"/>
              <w:rPr>
                <w:color w:val="FF0000"/>
                <w:lang w:val="en-GB"/>
              </w:rPr>
            </w:pPr>
          </w:p>
        </w:tc>
      </w:tr>
      <w:tr w:rsidR="0052634C" w:rsidRPr="006D6819" w:rsidTr="00AA60DC">
        <w:trPr>
          <w:trHeight w:val="675"/>
        </w:trPr>
        <w:tc>
          <w:tcPr>
            <w:tcW w:w="2093" w:type="dxa"/>
            <w:shd w:val="clear" w:color="auto" w:fill="FFFF99"/>
            <w:vAlign w:val="center"/>
          </w:tcPr>
          <w:p w:rsidR="0052634C" w:rsidRPr="00DB6EA4" w:rsidRDefault="0052634C" w:rsidP="00AE0861">
            <w:pPr>
              <w:jc w:val="center"/>
              <w:rPr>
                <w:i/>
                <w:lang w:val="en-GB"/>
              </w:rPr>
            </w:pPr>
            <w:r w:rsidRPr="00DB6EA4">
              <w:rPr>
                <w:i/>
                <w:lang w:val="en-GB"/>
              </w:rPr>
              <w:t>10.30 – 11.15</w:t>
            </w:r>
          </w:p>
        </w:tc>
        <w:tc>
          <w:tcPr>
            <w:tcW w:w="2835" w:type="dxa"/>
            <w:shd w:val="clear" w:color="auto" w:fill="FFFF99"/>
            <w:vAlign w:val="center"/>
          </w:tcPr>
          <w:p w:rsidR="0052634C" w:rsidRPr="00DB6EA4" w:rsidRDefault="0052634C" w:rsidP="00AE0861">
            <w:pPr>
              <w:jc w:val="center"/>
              <w:rPr>
                <w:i/>
                <w:lang w:val="en-GB"/>
              </w:rPr>
            </w:pPr>
          </w:p>
        </w:tc>
        <w:tc>
          <w:tcPr>
            <w:tcW w:w="3260" w:type="dxa"/>
            <w:shd w:val="clear" w:color="auto" w:fill="FFFF99"/>
            <w:vAlign w:val="center"/>
          </w:tcPr>
          <w:p w:rsidR="0052634C" w:rsidRPr="00DB6EA4" w:rsidRDefault="0052634C" w:rsidP="00AE0861">
            <w:pPr>
              <w:jc w:val="center"/>
              <w:rPr>
                <w:i/>
                <w:color w:val="FF0000"/>
                <w:lang w:val="en-GB"/>
              </w:rPr>
            </w:pPr>
            <w:r w:rsidRPr="007B609E">
              <w:rPr>
                <w:i/>
                <w:lang w:val="en-GB"/>
              </w:rPr>
              <w:t>Opening reception with coffee/tea and refreshments</w:t>
            </w:r>
          </w:p>
        </w:tc>
        <w:tc>
          <w:tcPr>
            <w:tcW w:w="2126" w:type="dxa"/>
            <w:shd w:val="clear" w:color="auto" w:fill="FFFF99"/>
            <w:vAlign w:val="center"/>
          </w:tcPr>
          <w:p w:rsidR="0052634C" w:rsidRPr="00DB6EA4" w:rsidRDefault="0052634C" w:rsidP="00AE0861">
            <w:pPr>
              <w:jc w:val="center"/>
              <w:rPr>
                <w:lang w:val="en-GB"/>
              </w:rPr>
            </w:pPr>
            <w:r w:rsidRPr="00DB6EA4">
              <w:rPr>
                <w:lang w:val="en-GB"/>
              </w:rPr>
              <w:t>Entrance Hall of the Peace Palace</w:t>
            </w:r>
          </w:p>
        </w:tc>
        <w:tc>
          <w:tcPr>
            <w:tcW w:w="2410" w:type="dxa"/>
            <w:shd w:val="clear" w:color="auto" w:fill="FFFF99"/>
            <w:vAlign w:val="center"/>
          </w:tcPr>
          <w:p w:rsidR="0052634C" w:rsidRDefault="0052634C" w:rsidP="007B609E">
            <w:pPr>
              <w:ind w:left="108" w:hanging="108"/>
              <w:jc w:val="center"/>
              <w:rPr>
                <w:color w:val="FF0000"/>
                <w:lang w:val="en-GB"/>
              </w:rPr>
            </w:pPr>
            <w:r w:rsidRPr="00DB6EA4">
              <w:rPr>
                <w:color w:val="FF0000"/>
                <w:lang w:val="en-GB"/>
              </w:rPr>
              <w:t xml:space="preserve">During this </w:t>
            </w:r>
            <w:r>
              <w:rPr>
                <w:color w:val="FF0000"/>
                <w:lang w:val="en-GB"/>
              </w:rPr>
              <w:t>reception</w:t>
            </w:r>
            <w:r w:rsidRPr="00DB6EA4">
              <w:rPr>
                <w:color w:val="FF0000"/>
                <w:lang w:val="en-GB"/>
              </w:rPr>
              <w:t xml:space="preserve"> you can still cast your vote if not done so yet</w:t>
            </w:r>
          </w:p>
          <w:p w:rsidR="00F36511" w:rsidRPr="00DB6EA4" w:rsidRDefault="00F36511" w:rsidP="007B609E">
            <w:pPr>
              <w:ind w:left="108" w:hanging="108"/>
              <w:jc w:val="center"/>
              <w:rPr>
                <w:lang w:val="en-GB"/>
              </w:rPr>
            </w:pPr>
            <w:r w:rsidRPr="00F36511">
              <w:rPr>
                <w:color w:val="0070C0"/>
                <w:lang w:val="en-GB"/>
              </w:rPr>
              <w:lastRenderedPageBreak/>
              <w:t xml:space="preserve">Payment for closing dinner </w:t>
            </w:r>
            <w:r>
              <w:rPr>
                <w:color w:val="0070C0"/>
                <w:lang w:val="en-GB"/>
              </w:rPr>
              <w:t xml:space="preserve">and </w:t>
            </w:r>
            <w:r w:rsidRPr="00F36511">
              <w:rPr>
                <w:color w:val="0070C0"/>
                <w:lang w:val="en-GB"/>
              </w:rPr>
              <w:t>partner programme</w:t>
            </w:r>
            <w:r>
              <w:rPr>
                <w:color w:val="0070C0"/>
                <w:lang w:val="en-GB"/>
              </w:rPr>
              <w:t xml:space="preserve"> </w:t>
            </w:r>
            <w:r w:rsidRPr="00F36511">
              <w:rPr>
                <w:color w:val="0070C0"/>
                <w:lang w:val="en-GB"/>
              </w:rPr>
              <w:t>can be made during this event</w:t>
            </w:r>
            <w:r>
              <w:rPr>
                <w:color w:val="0070C0"/>
                <w:lang w:val="en-GB"/>
              </w:rPr>
              <w:t xml:space="preserve"> (cash or card)</w:t>
            </w:r>
          </w:p>
        </w:tc>
        <w:tc>
          <w:tcPr>
            <w:tcW w:w="2289" w:type="dxa"/>
            <w:shd w:val="clear" w:color="auto" w:fill="FFFF99"/>
          </w:tcPr>
          <w:p w:rsidR="0052634C" w:rsidRPr="00DB6EA4" w:rsidRDefault="0052634C" w:rsidP="007B609E">
            <w:pPr>
              <w:ind w:left="108" w:hanging="108"/>
              <w:jc w:val="center"/>
              <w:rPr>
                <w:color w:val="FF0000"/>
                <w:lang w:val="en-GB"/>
              </w:rPr>
            </w:pPr>
          </w:p>
        </w:tc>
      </w:tr>
      <w:tr w:rsidR="0052634C" w:rsidRPr="006D6819" w:rsidTr="00AA60DC">
        <w:trPr>
          <w:trHeight w:val="552"/>
        </w:trPr>
        <w:tc>
          <w:tcPr>
            <w:tcW w:w="2093" w:type="dxa"/>
            <w:shd w:val="clear" w:color="auto" w:fill="FFFF99"/>
            <w:vAlign w:val="center"/>
          </w:tcPr>
          <w:p w:rsidR="0052634C" w:rsidRPr="00DB6EA4" w:rsidRDefault="0052634C" w:rsidP="00AE0861">
            <w:pPr>
              <w:jc w:val="center"/>
              <w:rPr>
                <w:lang w:val="en-GB"/>
              </w:rPr>
            </w:pPr>
            <w:r w:rsidRPr="00DB6EA4">
              <w:rPr>
                <w:lang w:val="en-GB"/>
              </w:rPr>
              <w:lastRenderedPageBreak/>
              <w:t>11.15 – 11.30</w:t>
            </w:r>
          </w:p>
        </w:tc>
        <w:tc>
          <w:tcPr>
            <w:tcW w:w="2835" w:type="dxa"/>
            <w:shd w:val="clear" w:color="auto" w:fill="FFFF99"/>
            <w:vAlign w:val="center"/>
          </w:tcPr>
          <w:p w:rsidR="0052634C" w:rsidRPr="00DB6EA4" w:rsidRDefault="0052634C" w:rsidP="00AE0861">
            <w:pPr>
              <w:jc w:val="center"/>
              <w:rPr>
                <w:lang w:val="en-GB"/>
              </w:rPr>
            </w:pPr>
            <w:r>
              <w:rPr>
                <w:lang w:val="en-GB"/>
              </w:rPr>
              <w:t>Official photograph</w:t>
            </w:r>
          </w:p>
          <w:p w:rsidR="0052634C" w:rsidRPr="00DB6EA4" w:rsidRDefault="0052634C" w:rsidP="00AE0861">
            <w:pPr>
              <w:jc w:val="center"/>
              <w:rPr>
                <w:i/>
                <w:lang w:val="en-GB"/>
              </w:rPr>
            </w:pPr>
            <w:r>
              <w:rPr>
                <w:i/>
                <w:lang w:val="en-GB"/>
              </w:rPr>
              <w:t>Members, Partners</w:t>
            </w:r>
            <w:r w:rsidRPr="00DB6EA4">
              <w:rPr>
                <w:i/>
                <w:lang w:val="en-GB"/>
              </w:rPr>
              <w:t xml:space="preserve"> </w:t>
            </w:r>
            <w:r>
              <w:rPr>
                <w:i/>
                <w:lang w:val="en-GB"/>
              </w:rPr>
              <w:t>(</w:t>
            </w:r>
            <w:r w:rsidRPr="00DB6EA4">
              <w:rPr>
                <w:i/>
                <w:lang w:val="en-GB"/>
              </w:rPr>
              <w:t>Staff</w:t>
            </w:r>
            <w:r>
              <w:rPr>
                <w:i/>
                <w:lang w:val="en-GB"/>
              </w:rPr>
              <w:t>)</w:t>
            </w:r>
          </w:p>
        </w:tc>
        <w:tc>
          <w:tcPr>
            <w:tcW w:w="3260" w:type="dxa"/>
            <w:shd w:val="clear" w:color="auto" w:fill="FFFF99"/>
            <w:vAlign w:val="center"/>
          </w:tcPr>
          <w:p w:rsidR="0052634C" w:rsidRPr="00DB6EA4" w:rsidRDefault="0052634C" w:rsidP="00AE0861">
            <w:pPr>
              <w:jc w:val="center"/>
              <w:rPr>
                <w:i/>
                <w:color w:val="FF0000"/>
                <w:lang w:val="en-GB"/>
              </w:rPr>
            </w:pPr>
          </w:p>
        </w:tc>
        <w:tc>
          <w:tcPr>
            <w:tcW w:w="2126" w:type="dxa"/>
            <w:shd w:val="clear" w:color="auto" w:fill="FFFF99"/>
            <w:vAlign w:val="center"/>
          </w:tcPr>
          <w:p w:rsidR="0052634C" w:rsidRPr="00DB6EA4" w:rsidRDefault="0052634C" w:rsidP="00AE0861">
            <w:pPr>
              <w:jc w:val="center"/>
              <w:rPr>
                <w:lang w:val="en-GB"/>
              </w:rPr>
            </w:pPr>
            <w:r w:rsidRPr="00DB6EA4">
              <w:rPr>
                <w:lang w:val="en-GB"/>
              </w:rPr>
              <w:t xml:space="preserve">Stairs at the entrance of the Peace Palace </w:t>
            </w:r>
          </w:p>
        </w:tc>
        <w:tc>
          <w:tcPr>
            <w:tcW w:w="2410" w:type="dxa"/>
            <w:shd w:val="clear" w:color="auto" w:fill="FFFF99"/>
            <w:vAlign w:val="center"/>
          </w:tcPr>
          <w:p w:rsidR="0052634C" w:rsidRPr="00DB6EA4" w:rsidRDefault="0052634C" w:rsidP="00DF18DD">
            <w:pPr>
              <w:ind w:hanging="250"/>
              <w:jc w:val="center"/>
              <w:rPr>
                <w:lang w:val="en-GB"/>
              </w:rPr>
            </w:pPr>
            <w:r>
              <w:rPr>
                <w:lang w:val="en-GB"/>
              </w:rPr>
              <w:t>Or inside in case of rain</w:t>
            </w:r>
          </w:p>
        </w:tc>
        <w:tc>
          <w:tcPr>
            <w:tcW w:w="2289" w:type="dxa"/>
            <w:shd w:val="clear" w:color="auto" w:fill="FFFF99"/>
          </w:tcPr>
          <w:p w:rsidR="0052634C" w:rsidRDefault="0052634C" w:rsidP="00AE0861">
            <w:pPr>
              <w:ind w:hanging="250"/>
              <w:jc w:val="center"/>
              <w:rPr>
                <w:lang w:val="en-GB"/>
              </w:rPr>
            </w:pPr>
          </w:p>
        </w:tc>
      </w:tr>
      <w:tr w:rsidR="00617BDA" w:rsidRPr="006D6819" w:rsidTr="00AA60DC">
        <w:trPr>
          <w:trHeight w:val="2577"/>
        </w:trPr>
        <w:tc>
          <w:tcPr>
            <w:tcW w:w="2093" w:type="dxa"/>
            <w:vAlign w:val="center"/>
          </w:tcPr>
          <w:p w:rsidR="00617BDA" w:rsidRPr="00DB6EA4" w:rsidRDefault="00617BDA" w:rsidP="00AE0861">
            <w:pPr>
              <w:jc w:val="center"/>
              <w:rPr>
                <w:lang w:val="en-GB"/>
              </w:rPr>
            </w:pPr>
            <w:r w:rsidRPr="00DB6EA4">
              <w:rPr>
                <w:lang w:val="en-GB"/>
              </w:rPr>
              <w:t>11.30 – 13.00</w:t>
            </w:r>
          </w:p>
        </w:tc>
        <w:tc>
          <w:tcPr>
            <w:tcW w:w="2835" w:type="dxa"/>
            <w:vAlign w:val="center"/>
          </w:tcPr>
          <w:p w:rsidR="00617BDA" w:rsidRDefault="00617BDA" w:rsidP="00AE0861">
            <w:pPr>
              <w:jc w:val="center"/>
              <w:rPr>
                <w:lang w:val="en-GB"/>
              </w:rPr>
            </w:pPr>
            <w:r w:rsidRPr="00DB6EA4">
              <w:rPr>
                <w:lang w:val="en-GB"/>
              </w:rPr>
              <w:t>1</w:t>
            </w:r>
            <w:r w:rsidRPr="00DB6EA4">
              <w:rPr>
                <w:vertAlign w:val="superscript"/>
                <w:lang w:val="en-GB"/>
              </w:rPr>
              <w:t>st</w:t>
            </w:r>
            <w:r w:rsidRPr="00DB6EA4">
              <w:rPr>
                <w:lang w:val="en-GB"/>
              </w:rPr>
              <w:t xml:space="preserve"> administrative meeting</w:t>
            </w:r>
          </w:p>
          <w:p w:rsidR="00617BDA" w:rsidRPr="00DB6EA4" w:rsidRDefault="00617BDA" w:rsidP="00C218E8">
            <w:pPr>
              <w:jc w:val="center"/>
              <w:rPr>
                <w:lang w:val="en-GB"/>
              </w:rPr>
            </w:pPr>
          </w:p>
        </w:tc>
        <w:tc>
          <w:tcPr>
            <w:tcW w:w="3260" w:type="dxa"/>
            <w:vAlign w:val="center"/>
          </w:tcPr>
          <w:p w:rsidR="00617BDA" w:rsidRDefault="00617BDA" w:rsidP="00AE0861">
            <w:pPr>
              <w:jc w:val="center"/>
              <w:rPr>
                <w:lang w:val="en-GB"/>
              </w:rPr>
            </w:pPr>
            <w:r w:rsidRPr="007B609E">
              <w:rPr>
                <w:i/>
                <w:lang w:val="en-GB"/>
              </w:rPr>
              <w:t>Welcome by the President of the Carnegie Foundation</w:t>
            </w:r>
            <w:r w:rsidRPr="007B609E">
              <w:rPr>
                <w:lang w:val="en-GB"/>
              </w:rPr>
              <w:t xml:space="preserve">, </w:t>
            </w:r>
          </w:p>
          <w:p w:rsidR="00617BDA" w:rsidRDefault="00617BDA" w:rsidP="00AE0861">
            <w:pPr>
              <w:jc w:val="center"/>
              <w:rPr>
                <w:lang w:val="en-GB"/>
              </w:rPr>
            </w:pPr>
            <w:r w:rsidRPr="007B609E">
              <w:rPr>
                <w:lang w:val="en-GB"/>
              </w:rPr>
              <w:t>Minister of State Piet</w:t>
            </w:r>
            <w:r>
              <w:rPr>
                <w:lang w:val="en-GB"/>
              </w:rPr>
              <w:t xml:space="preserve"> </w:t>
            </w:r>
            <w:r w:rsidRPr="007B609E">
              <w:rPr>
                <w:lang w:val="en-GB"/>
              </w:rPr>
              <w:t>Hein Donner</w:t>
            </w:r>
          </w:p>
          <w:p w:rsidR="00617BDA" w:rsidRDefault="00617BDA" w:rsidP="00AE0861">
            <w:pPr>
              <w:jc w:val="center"/>
              <w:rPr>
                <w:lang w:val="en-GB"/>
              </w:rPr>
            </w:pPr>
          </w:p>
          <w:p w:rsidR="00617BDA" w:rsidRDefault="00617BDA" w:rsidP="009E583B">
            <w:pPr>
              <w:jc w:val="center"/>
              <w:rPr>
                <w:lang w:val="en-GB"/>
              </w:rPr>
            </w:pPr>
            <w:r w:rsidRPr="002A07AC">
              <w:rPr>
                <w:i/>
                <w:lang w:val="en-GB"/>
              </w:rPr>
              <w:t>Presentation of the Report of the Secretary-General</w:t>
            </w:r>
            <w:r>
              <w:rPr>
                <w:lang w:val="en-GB"/>
              </w:rPr>
              <w:t xml:space="preserve">, </w:t>
            </w:r>
          </w:p>
          <w:p w:rsidR="00617BDA" w:rsidRPr="00AA60DC" w:rsidRDefault="00AA60DC" w:rsidP="00AA60DC">
            <w:pPr>
              <w:jc w:val="center"/>
              <w:rPr>
                <w:lang w:val="en-GB"/>
              </w:rPr>
            </w:pPr>
            <w:proofErr w:type="spellStart"/>
            <w:r>
              <w:rPr>
                <w:lang w:val="en-GB"/>
              </w:rPr>
              <w:t>Prof.</w:t>
            </w:r>
            <w:proofErr w:type="spellEnd"/>
            <w:r>
              <w:rPr>
                <w:lang w:val="en-GB"/>
              </w:rPr>
              <w:t xml:space="preserve"> Marcelo Kohen</w:t>
            </w:r>
          </w:p>
        </w:tc>
        <w:tc>
          <w:tcPr>
            <w:tcW w:w="2126" w:type="dxa"/>
            <w:vAlign w:val="center"/>
          </w:tcPr>
          <w:p w:rsidR="00617BDA" w:rsidRPr="00DB6EA4" w:rsidRDefault="00617BDA" w:rsidP="00AE0861">
            <w:pPr>
              <w:jc w:val="center"/>
              <w:rPr>
                <w:lang w:val="en-GB"/>
              </w:rPr>
            </w:pPr>
            <w:r w:rsidRPr="00DB6EA4">
              <w:rPr>
                <w:lang w:val="en-GB"/>
              </w:rPr>
              <w:t>Auditorium</w:t>
            </w:r>
          </w:p>
        </w:tc>
        <w:tc>
          <w:tcPr>
            <w:tcW w:w="2410" w:type="dxa"/>
            <w:vAlign w:val="center"/>
          </w:tcPr>
          <w:p w:rsidR="00617BDA" w:rsidRPr="00DB6EA4" w:rsidRDefault="00617BDA" w:rsidP="00C218E8">
            <w:pPr>
              <w:jc w:val="center"/>
              <w:rPr>
                <w:lang w:val="en-GB"/>
              </w:rPr>
            </w:pPr>
            <w:r>
              <w:rPr>
                <w:lang w:val="en-GB"/>
              </w:rPr>
              <w:t>Agenda includes elections of 2</w:t>
            </w:r>
            <w:r w:rsidRPr="00C218E8">
              <w:rPr>
                <w:vertAlign w:val="superscript"/>
                <w:lang w:val="en-GB"/>
              </w:rPr>
              <w:t>nd</w:t>
            </w:r>
            <w:r>
              <w:rPr>
                <w:lang w:val="en-GB"/>
              </w:rPr>
              <w:t xml:space="preserve"> and 3</w:t>
            </w:r>
            <w:r w:rsidRPr="00C218E8">
              <w:rPr>
                <w:vertAlign w:val="superscript"/>
                <w:lang w:val="en-GB"/>
              </w:rPr>
              <w:t>rd</w:t>
            </w:r>
            <w:r>
              <w:rPr>
                <w:lang w:val="en-GB"/>
              </w:rPr>
              <w:t xml:space="preserve"> Vice-Presidents, President of the Programme Committee and Treasurer as well as the results of the first round of voting </w:t>
            </w:r>
          </w:p>
        </w:tc>
        <w:tc>
          <w:tcPr>
            <w:tcW w:w="2289" w:type="dxa"/>
            <w:vMerge w:val="restart"/>
            <w:shd w:val="clear" w:color="auto" w:fill="FFFF99"/>
            <w:vAlign w:val="center"/>
          </w:tcPr>
          <w:p w:rsidR="00617BDA" w:rsidRPr="000F4F5F" w:rsidRDefault="00617BDA" w:rsidP="00617BDA">
            <w:pPr>
              <w:jc w:val="center"/>
              <w:rPr>
                <w:color w:val="7030A0"/>
                <w:lang w:val="en-GB"/>
              </w:rPr>
            </w:pPr>
            <w:r w:rsidRPr="000F4F5F">
              <w:rPr>
                <w:b/>
                <w:color w:val="7030A0"/>
                <w:lang w:val="en-GB"/>
              </w:rPr>
              <w:t>12.30</w:t>
            </w:r>
            <w:r w:rsidRPr="000F4F5F">
              <w:rPr>
                <w:color w:val="7030A0"/>
                <w:lang w:val="en-GB"/>
              </w:rPr>
              <w:t xml:space="preserve"> Lunch in Restaurant des </w:t>
            </w:r>
            <w:proofErr w:type="spellStart"/>
            <w:r w:rsidRPr="000F4F5F">
              <w:rPr>
                <w:color w:val="7030A0"/>
                <w:lang w:val="en-GB"/>
              </w:rPr>
              <w:t>Juges</w:t>
            </w:r>
            <w:proofErr w:type="spellEnd"/>
            <w:r w:rsidRPr="000F4F5F">
              <w:rPr>
                <w:color w:val="7030A0"/>
                <w:lang w:val="en-GB"/>
              </w:rPr>
              <w:t xml:space="preserve">, initiated by Mrs </w:t>
            </w:r>
            <w:proofErr w:type="spellStart"/>
            <w:r w:rsidRPr="000F4F5F">
              <w:rPr>
                <w:color w:val="7030A0"/>
                <w:lang w:val="en-GB"/>
              </w:rPr>
              <w:t>Suad</w:t>
            </w:r>
            <w:proofErr w:type="spellEnd"/>
            <w:r w:rsidRPr="000F4F5F">
              <w:rPr>
                <w:color w:val="7030A0"/>
                <w:lang w:val="en-GB"/>
              </w:rPr>
              <w:t xml:space="preserve"> Yusuf &amp; Mrs </w:t>
            </w:r>
            <w:proofErr w:type="spellStart"/>
            <w:r w:rsidRPr="000F4F5F">
              <w:rPr>
                <w:color w:val="7030A0"/>
                <w:lang w:val="en-GB"/>
              </w:rPr>
              <w:t>Yuwen</w:t>
            </w:r>
            <w:proofErr w:type="spellEnd"/>
            <w:r w:rsidRPr="000F4F5F">
              <w:rPr>
                <w:color w:val="7030A0"/>
                <w:lang w:val="en-GB"/>
              </w:rPr>
              <w:t xml:space="preserve"> </w:t>
            </w:r>
            <w:proofErr w:type="spellStart"/>
            <w:r w:rsidRPr="000F4F5F">
              <w:rPr>
                <w:color w:val="7030A0"/>
                <w:lang w:val="en-GB"/>
              </w:rPr>
              <w:t>Schrijver</w:t>
            </w:r>
            <w:proofErr w:type="spellEnd"/>
            <w:r w:rsidRPr="000F4F5F">
              <w:rPr>
                <w:color w:val="7030A0"/>
                <w:lang w:val="en-GB"/>
              </w:rPr>
              <w:t>-Li</w:t>
            </w:r>
          </w:p>
          <w:p w:rsidR="00617BDA" w:rsidRPr="000F4F5F" w:rsidRDefault="00617BDA" w:rsidP="00617BDA">
            <w:pPr>
              <w:jc w:val="center"/>
              <w:rPr>
                <w:color w:val="7030A0"/>
                <w:lang w:val="en-GB"/>
              </w:rPr>
            </w:pPr>
          </w:p>
          <w:p w:rsidR="00617BDA" w:rsidRPr="000F4F5F" w:rsidRDefault="00617BDA" w:rsidP="00617BDA">
            <w:pPr>
              <w:jc w:val="center"/>
              <w:rPr>
                <w:color w:val="7030A0"/>
                <w:lang w:val="en-GB"/>
              </w:rPr>
            </w:pPr>
            <w:r w:rsidRPr="000F4F5F">
              <w:rPr>
                <w:b/>
                <w:color w:val="7030A0"/>
                <w:lang w:val="en-GB"/>
              </w:rPr>
              <w:t>14.00 – 15.30</w:t>
            </w:r>
            <w:r w:rsidRPr="000F4F5F">
              <w:rPr>
                <w:color w:val="7030A0"/>
                <w:lang w:val="en-GB"/>
              </w:rPr>
              <w:t xml:space="preserve"> guided tour Peace Palace</w:t>
            </w:r>
          </w:p>
          <w:p w:rsidR="00617BDA" w:rsidRDefault="00617BDA" w:rsidP="00617BDA">
            <w:pPr>
              <w:jc w:val="center"/>
              <w:rPr>
                <w:lang w:val="en-GB"/>
              </w:rPr>
            </w:pPr>
          </w:p>
          <w:p w:rsidR="00617BDA" w:rsidRDefault="00E8165E" w:rsidP="00617BDA">
            <w:pPr>
              <w:jc w:val="center"/>
              <w:rPr>
                <w:lang w:val="en-GB"/>
              </w:rPr>
            </w:pPr>
            <w:hyperlink r:id="rId12" w:history="1">
              <w:r w:rsidR="00617BDA" w:rsidRPr="00617BDA">
                <w:rPr>
                  <w:rStyle w:val="Lienhypertexte"/>
                  <w:lang w:val="en-GB"/>
                </w:rPr>
                <w:t>For info</w:t>
              </w:r>
              <w:r w:rsidR="000F4F5F">
                <w:rPr>
                  <w:rStyle w:val="Lienhypertexte"/>
                  <w:lang w:val="en-GB"/>
                </w:rPr>
                <w:t xml:space="preserve"> and registration</w:t>
              </w:r>
              <w:r w:rsidR="00617BDA" w:rsidRPr="00617BDA">
                <w:rPr>
                  <w:rStyle w:val="Lienhypertexte"/>
                  <w:lang w:val="en-GB"/>
                </w:rPr>
                <w:t xml:space="preserve">, </w:t>
              </w:r>
              <w:r w:rsidR="00617BDA">
                <w:rPr>
                  <w:rStyle w:val="Lienhypertexte"/>
                  <w:lang w:val="en-GB"/>
                </w:rPr>
                <w:t>click</w:t>
              </w:r>
              <w:r w:rsidR="00617BDA" w:rsidRPr="00617BDA">
                <w:rPr>
                  <w:rStyle w:val="Lienhypertexte"/>
                  <w:lang w:val="en-GB"/>
                </w:rPr>
                <w:t xml:space="preserve"> here</w:t>
              </w:r>
            </w:hyperlink>
          </w:p>
        </w:tc>
      </w:tr>
      <w:tr w:rsidR="00617BDA" w:rsidRPr="006D6819" w:rsidTr="00AA60DC">
        <w:trPr>
          <w:trHeight w:val="698"/>
        </w:trPr>
        <w:tc>
          <w:tcPr>
            <w:tcW w:w="2093" w:type="dxa"/>
            <w:shd w:val="clear" w:color="auto" w:fill="DAEEF3" w:themeFill="accent5" w:themeFillTint="33"/>
            <w:vAlign w:val="center"/>
          </w:tcPr>
          <w:p w:rsidR="00617BDA" w:rsidRPr="00DB6EA4" w:rsidRDefault="00617BDA" w:rsidP="00AE0861">
            <w:pPr>
              <w:jc w:val="center"/>
              <w:rPr>
                <w:lang w:val="en-GB"/>
              </w:rPr>
            </w:pPr>
            <w:r w:rsidRPr="00DB6EA4">
              <w:rPr>
                <w:lang w:val="en-GB"/>
              </w:rPr>
              <w:t>13.00 – 15.00</w:t>
            </w:r>
          </w:p>
          <w:p w:rsidR="00617BDA" w:rsidRPr="00DB6EA4" w:rsidRDefault="00617BDA" w:rsidP="00AE0861">
            <w:pPr>
              <w:jc w:val="center"/>
              <w:rPr>
                <w:lang w:val="en-GB"/>
              </w:rPr>
            </w:pPr>
          </w:p>
        </w:tc>
        <w:tc>
          <w:tcPr>
            <w:tcW w:w="2835" w:type="dxa"/>
            <w:shd w:val="clear" w:color="auto" w:fill="DAEEF3" w:themeFill="accent5" w:themeFillTint="33"/>
            <w:vAlign w:val="center"/>
          </w:tcPr>
          <w:p w:rsidR="00617BDA" w:rsidRPr="00DB6EA4" w:rsidRDefault="00617BDA" w:rsidP="00AE0861">
            <w:pPr>
              <w:jc w:val="center"/>
              <w:rPr>
                <w:lang w:val="en-GB"/>
              </w:rPr>
            </w:pPr>
            <w:r w:rsidRPr="00DB6EA4">
              <w:rPr>
                <w:lang w:val="en-GB"/>
              </w:rPr>
              <w:t>Commission meetings</w:t>
            </w:r>
          </w:p>
        </w:tc>
        <w:tc>
          <w:tcPr>
            <w:tcW w:w="3260" w:type="dxa"/>
            <w:shd w:val="clear" w:color="auto" w:fill="DAEEF3" w:themeFill="accent5" w:themeFillTint="33"/>
            <w:vAlign w:val="center"/>
          </w:tcPr>
          <w:p w:rsidR="00617BDA" w:rsidRPr="00DB6EA4" w:rsidRDefault="00617BDA" w:rsidP="00AE0861">
            <w:pPr>
              <w:jc w:val="center"/>
              <w:rPr>
                <w:lang w:val="en-GB"/>
              </w:rPr>
            </w:pPr>
            <w:r w:rsidRPr="00DB6EA4">
              <w:rPr>
                <w:lang w:val="en-GB"/>
              </w:rPr>
              <w:t xml:space="preserve">Commission 4 (Prof. </w:t>
            </w:r>
            <w:proofErr w:type="spellStart"/>
            <w:r w:rsidRPr="00DB6EA4">
              <w:rPr>
                <w:lang w:val="en-GB"/>
              </w:rPr>
              <w:t>Basedow</w:t>
            </w:r>
            <w:proofErr w:type="spellEnd"/>
            <w:r w:rsidRPr="00DB6EA4">
              <w:rPr>
                <w:lang w:val="en-GB"/>
              </w:rPr>
              <w:t>)</w:t>
            </w:r>
          </w:p>
          <w:p w:rsidR="00617BDA" w:rsidRPr="00DB6EA4" w:rsidRDefault="00617BDA" w:rsidP="00AE0861">
            <w:pPr>
              <w:jc w:val="center"/>
              <w:rPr>
                <w:lang w:val="en-GB"/>
              </w:rPr>
            </w:pPr>
            <w:r w:rsidRPr="00DB6EA4">
              <w:rPr>
                <w:lang w:val="en-GB"/>
              </w:rPr>
              <w:t>Commission 5 (Sir Kenneth Keith)</w:t>
            </w:r>
          </w:p>
        </w:tc>
        <w:tc>
          <w:tcPr>
            <w:tcW w:w="2126" w:type="dxa"/>
            <w:shd w:val="clear" w:color="auto" w:fill="DAEEF3" w:themeFill="accent5" w:themeFillTint="33"/>
            <w:vAlign w:val="center"/>
          </w:tcPr>
          <w:p w:rsidR="00617BDA" w:rsidRPr="00DB6EA4" w:rsidRDefault="00617BDA" w:rsidP="00AE0861">
            <w:pPr>
              <w:jc w:val="center"/>
              <w:rPr>
                <w:lang w:val="en-GB"/>
              </w:rPr>
            </w:pPr>
            <w:r w:rsidRPr="00DB6EA4">
              <w:rPr>
                <w:lang w:val="en-GB"/>
              </w:rPr>
              <w:t>Meeting rooms Peace Palace</w:t>
            </w:r>
          </w:p>
        </w:tc>
        <w:tc>
          <w:tcPr>
            <w:tcW w:w="2410" w:type="dxa"/>
            <w:shd w:val="clear" w:color="auto" w:fill="DAEEF3" w:themeFill="accent5" w:themeFillTint="33"/>
            <w:vAlign w:val="center"/>
          </w:tcPr>
          <w:p w:rsidR="00617BDA" w:rsidRPr="00DB6EA4" w:rsidRDefault="00617BDA" w:rsidP="00AE0861">
            <w:pPr>
              <w:jc w:val="center"/>
              <w:rPr>
                <w:lang w:val="en-GB"/>
              </w:rPr>
            </w:pPr>
            <w:r w:rsidRPr="00DB6EA4">
              <w:rPr>
                <w:lang w:val="en-GB"/>
              </w:rPr>
              <w:t>Room number will be indicated at the spot</w:t>
            </w:r>
          </w:p>
        </w:tc>
        <w:tc>
          <w:tcPr>
            <w:tcW w:w="2289" w:type="dxa"/>
            <w:vMerge/>
            <w:shd w:val="clear" w:color="auto" w:fill="FFFF99"/>
          </w:tcPr>
          <w:p w:rsidR="00617BDA" w:rsidRPr="00DB6EA4" w:rsidRDefault="00617BDA" w:rsidP="00AE0861">
            <w:pPr>
              <w:jc w:val="center"/>
              <w:rPr>
                <w:lang w:val="en-GB"/>
              </w:rPr>
            </w:pPr>
          </w:p>
        </w:tc>
      </w:tr>
      <w:tr w:rsidR="00617BDA" w:rsidRPr="006D6819" w:rsidTr="00AA60DC">
        <w:trPr>
          <w:trHeight w:val="865"/>
        </w:trPr>
        <w:tc>
          <w:tcPr>
            <w:tcW w:w="2093" w:type="dxa"/>
            <w:shd w:val="clear" w:color="auto" w:fill="DAEEF3" w:themeFill="accent5" w:themeFillTint="33"/>
            <w:vAlign w:val="center"/>
          </w:tcPr>
          <w:p w:rsidR="00617BDA" w:rsidRPr="00DB6EA4" w:rsidRDefault="00617BDA" w:rsidP="00AE0861">
            <w:pPr>
              <w:jc w:val="center"/>
              <w:rPr>
                <w:i/>
                <w:lang w:val="en-GB"/>
              </w:rPr>
            </w:pPr>
            <w:r w:rsidRPr="00DB6EA4">
              <w:rPr>
                <w:i/>
                <w:lang w:val="en-GB"/>
              </w:rPr>
              <w:t>13.00 – 15.00</w:t>
            </w:r>
          </w:p>
        </w:tc>
        <w:tc>
          <w:tcPr>
            <w:tcW w:w="2835" w:type="dxa"/>
            <w:shd w:val="clear" w:color="auto" w:fill="DAEEF3" w:themeFill="accent5" w:themeFillTint="33"/>
            <w:vAlign w:val="center"/>
          </w:tcPr>
          <w:p w:rsidR="00617BDA" w:rsidRPr="00DB6EA4" w:rsidRDefault="00617BDA" w:rsidP="00AE0861">
            <w:pPr>
              <w:jc w:val="center"/>
              <w:rPr>
                <w:i/>
                <w:lang w:val="en-GB"/>
              </w:rPr>
            </w:pPr>
            <w:r w:rsidRPr="00DB6EA4">
              <w:rPr>
                <w:i/>
                <w:lang w:val="en-GB"/>
              </w:rPr>
              <w:t>Lunch break</w:t>
            </w:r>
          </w:p>
        </w:tc>
        <w:tc>
          <w:tcPr>
            <w:tcW w:w="3260" w:type="dxa"/>
            <w:shd w:val="clear" w:color="auto" w:fill="DAEEF3" w:themeFill="accent5" w:themeFillTint="33"/>
            <w:vAlign w:val="center"/>
          </w:tcPr>
          <w:p w:rsidR="00617BDA" w:rsidRPr="00DB6EA4" w:rsidRDefault="00617BDA" w:rsidP="00AA60DC">
            <w:pPr>
              <w:rPr>
                <w:lang w:val="en-GB"/>
              </w:rPr>
            </w:pPr>
          </w:p>
        </w:tc>
        <w:tc>
          <w:tcPr>
            <w:tcW w:w="2126" w:type="dxa"/>
            <w:shd w:val="clear" w:color="auto" w:fill="DAEEF3" w:themeFill="accent5" w:themeFillTint="33"/>
            <w:vAlign w:val="center"/>
          </w:tcPr>
          <w:p w:rsidR="00617BDA" w:rsidRPr="00DB6EA4" w:rsidRDefault="00617BDA" w:rsidP="00AA60DC">
            <w:pPr>
              <w:rPr>
                <w:lang w:val="en-GB"/>
              </w:rPr>
            </w:pPr>
          </w:p>
        </w:tc>
        <w:tc>
          <w:tcPr>
            <w:tcW w:w="2410" w:type="dxa"/>
            <w:shd w:val="clear" w:color="auto" w:fill="DAEEF3" w:themeFill="accent5" w:themeFillTint="33"/>
            <w:vAlign w:val="center"/>
          </w:tcPr>
          <w:p w:rsidR="00617BDA" w:rsidRPr="00AE0861" w:rsidRDefault="00617BDA" w:rsidP="00AE0861">
            <w:pPr>
              <w:ind w:left="108" w:hanging="108"/>
              <w:jc w:val="center"/>
              <w:rPr>
                <w:lang w:val="en-GB"/>
              </w:rPr>
            </w:pPr>
            <w:r w:rsidRPr="00AE0861">
              <w:rPr>
                <w:lang w:val="en-GB"/>
              </w:rPr>
              <w:t>Please give priority to commission members who have to go to their meetings</w:t>
            </w:r>
          </w:p>
        </w:tc>
        <w:tc>
          <w:tcPr>
            <w:tcW w:w="2289" w:type="dxa"/>
            <w:vMerge/>
            <w:shd w:val="clear" w:color="auto" w:fill="FFFF99"/>
          </w:tcPr>
          <w:p w:rsidR="00617BDA" w:rsidRPr="00AE0861" w:rsidRDefault="00617BDA" w:rsidP="00AE0861">
            <w:pPr>
              <w:ind w:left="108" w:hanging="108"/>
              <w:jc w:val="center"/>
              <w:rPr>
                <w:lang w:val="en-GB"/>
              </w:rPr>
            </w:pPr>
          </w:p>
        </w:tc>
      </w:tr>
      <w:tr w:rsidR="00617BDA" w:rsidRPr="00DB6EA4" w:rsidTr="00AA60DC">
        <w:trPr>
          <w:trHeight w:val="357"/>
        </w:trPr>
        <w:tc>
          <w:tcPr>
            <w:tcW w:w="2093" w:type="dxa"/>
            <w:vAlign w:val="center"/>
          </w:tcPr>
          <w:p w:rsidR="00617BDA" w:rsidRPr="00DB6EA4" w:rsidRDefault="00617BDA" w:rsidP="00AE0861">
            <w:pPr>
              <w:jc w:val="center"/>
              <w:rPr>
                <w:lang w:val="en-GB"/>
              </w:rPr>
            </w:pPr>
            <w:r w:rsidRPr="00DB6EA4">
              <w:rPr>
                <w:lang w:val="en-GB"/>
              </w:rPr>
              <w:t>15.00 – 15.15</w:t>
            </w:r>
          </w:p>
        </w:tc>
        <w:tc>
          <w:tcPr>
            <w:tcW w:w="2835" w:type="dxa"/>
            <w:vAlign w:val="center"/>
          </w:tcPr>
          <w:p w:rsidR="00617BDA" w:rsidRPr="00DB6EA4" w:rsidRDefault="00617BDA" w:rsidP="00AE0861">
            <w:pPr>
              <w:jc w:val="center"/>
              <w:rPr>
                <w:lang w:val="en-GB"/>
              </w:rPr>
            </w:pPr>
            <w:r w:rsidRPr="00DB6EA4">
              <w:rPr>
                <w:lang w:val="en-GB"/>
              </w:rPr>
              <w:t>2</w:t>
            </w:r>
            <w:r w:rsidRPr="00DB6EA4">
              <w:rPr>
                <w:vertAlign w:val="superscript"/>
                <w:lang w:val="en-GB"/>
              </w:rPr>
              <w:t>nd</w:t>
            </w:r>
            <w:r w:rsidRPr="00DB6EA4">
              <w:rPr>
                <w:lang w:val="en-GB"/>
              </w:rPr>
              <w:t xml:space="preserve"> round of voting</w:t>
            </w:r>
          </w:p>
        </w:tc>
        <w:tc>
          <w:tcPr>
            <w:tcW w:w="3260" w:type="dxa"/>
            <w:vAlign w:val="center"/>
          </w:tcPr>
          <w:p w:rsidR="00617BDA" w:rsidRPr="00DB6EA4" w:rsidRDefault="00617BDA" w:rsidP="00AE0861">
            <w:pPr>
              <w:jc w:val="center"/>
              <w:rPr>
                <w:lang w:val="en-GB"/>
              </w:rPr>
            </w:pPr>
          </w:p>
          <w:p w:rsidR="00617BDA" w:rsidRPr="00DB6EA4" w:rsidRDefault="00617BDA" w:rsidP="00AE0861">
            <w:pPr>
              <w:jc w:val="center"/>
              <w:rPr>
                <w:lang w:val="en-GB"/>
              </w:rPr>
            </w:pPr>
          </w:p>
        </w:tc>
        <w:tc>
          <w:tcPr>
            <w:tcW w:w="2126" w:type="dxa"/>
            <w:vAlign w:val="center"/>
          </w:tcPr>
          <w:p w:rsidR="00617BDA" w:rsidRPr="00DB6EA4" w:rsidRDefault="00617BDA" w:rsidP="00AE0861">
            <w:pPr>
              <w:jc w:val="center"/>
              <w:rPr>
                <w:lang w:val="en-GB"/>
              </w:rPr>
            </w:pPr>
            <w:r w:rsidRPr="00DB6EA4">
              <w:rPr>
                <w:lang w:val="en-GB"/>
              </w:rPr>
              <w:t>Auditorium</w:t>
            </w:r>
          </w:p>
        </w:tc>
        <w:tc>
          <w:tcPr>
            <w:tcW w:w="2410" w:type="dxa"/>
            <w:vAlign w:val="center"/>
          </w:tcPr>
          <w:p w:rsidR="00617BDA" w:rsidRPr="00DB6EA4" w:rsidRDefault="00617BDA" w:rsidP="00AE0861">
            <w:pPr>
              <w:ind w:hanging="250"/>
              <w:jc w:val="center"/>
              <w:rPr>
                <w:lang w:val="en-GB"/>
              </w:rPr>
            </w:pPr>
          </w:p>
        </w:tc>
        <w:tc>
          <w:tcPr>
            <w:tcW w:w="2289" w:type="dxa"/>
            <w:vMerge/>
            <w:shd w:val="clear" w:color="auto" w:fill="FFFF99"/>
          </w:tcPr>
          <w:p w:rsidR="00617BDA" w:rsidRPr="00DB6EA4" w:rsidRDefault="00617BDA" w:rsidP="00AE0861">
            <w:pPr>
              <w:ind w:hanging="250"/>
              <w:jc w:val="center"/>
              <w:rPr>
                <w:lang w:val="en-GB"/>
              </w:rPr>
            </w:pPr>
          </w:p>
        </w:tc>
      </w:tr>
      <w:tr w:rsidR="0052634C" w:rsidRPr="00DB6EA4" w:rsidTr="005842F6">
        <w:trPr>
          <w:trHeight w:val="336"/>
        </w:trPr>
        <w:tc>
          <w:tcPr>
            <w:tcW w:w="2093" w:type="dxa"/>
            <w:vAlign w:val="center"/>
          </w:tcPr>
          <w:p w:rsidR="0052634C" w:rsidRPr="00DB6EA4" w:rsidRDefault="0052634C" w:rsidP="00AE0861">
            <w:pPr>
              <w:jc w:val="center"/>
              <w:rPr>
                <w:lang w:val="en-GB"/>
              </w:rPr>
            </w:pPr>
            <w:r w:rsidRPr="00DB6EA4">
              <w:rPr>
                <w:lang w:val="en-GB"/>
              </w:rPr>
              <w:t>15.15 – 16.30</w:t>
            </w:r>
          </w:p>
        </w:tc>
        <w:tc>
          <w:tcPr>
            <w:tcW w:w="2835" w:type="dxa"/>
            <w:vAlign w:val="center"/>
          </w:tcPr>
          <w:p w:rsidR="0052634C" w:rsidRPr="00DB6EA4" w:rsidRDefault="0052634C" w:rsidP="00AE0861">
            <w:pPr>
              <w:jc w:val="center"/>
              <w:rPr>
                <w:lang w:val="en-GB"/>
              </w:rPr>
            </w:pPr>
            <w:r w:rsidRPr="00DB6EA4">
              <w:rPr>
                <w:lang w:val="en-GB"/>
              </w:rPr>
              <w:t>Plenary 4</w:t>
            </w:r>
            <w:r w:rsidRPr="00DB6EA4">
              <w:rPr>
                <w:vertAlign w:val="superscript"/>
                <w:lang w:val="en-GB"/>
              </w:rPr>
              <w:t>th</w:t>
            </w:r>
            <w:r w:rsidRPr="00DB6EA4">
              <w:rPr>
                <w:lang w:val="en-GB"/>
              </w:rPr>
              <w:t xml:space="preserve"> Commission</w:t>
            </w:r>
          </w:p>
        </w:tc>
        <w:tc>
          <w:tcPr>
            <w:tcW w:w="3260" w:type="dxa"/>
            <w:vAlign w:val="center"/>
          </w:tcPr>
          <w:p w:rsidR="0052634C" w:rsidRPr="00DB6EA4" w:rsidRDefault="0052634C" w:rsidP="00AE0861">
            <w:pPr>
              <w:jc w:val="center"/>
              <w:rPr>
                <w:lang w:val="en-GB"/>
              </w:rPr>
            </w:pPr>
            <w:r w:rsidRPr="00DB6EA4">
              <w:rPr>
                <w:lang w:val="en-GB"/>
              </w:rPr>
              <w:t xml:space="preserve">Prof. Jürgen </w:t>
            </w:r>
            <w:proofErr w:type="spellStart"/>
            <w:r w:rsidRPr="00DB6EA4">
              <w:rPr>
                <w:lang w:val="en-GB"/>
              </w:rPr>
              <w:t>Basedow</w:t>
            </w:r>
            <w:proofErr w:type="spellEnd"/>
          </w:p>
        </w:tc>
        <w:tc>
          <w:tcPr>
            <w:tcW w:w="2126" w:type="dxa"/>
            <w:vAlign w:val="center"/>
          </w:tcPr>
          <w:p w:rsidR="0052634C" w:rsidRPr="00DB6EA4" w:rsidRDefault="0052634C" w:rsidP="00AE0861">
            <w:pPr>
              <w:jc w:val="center"/>
              <w:rPr>
                <w:lang w:val="en-GB"/>
              </w:rPr>
            </w:pPr>
            <w:r w:rsidRPr="00DB6EA4">
              <w:rPr>
                <w:lang w:val="en-GB"/>
              </w:rPr>
              <w:t>Auditorium</w:t>
            </w:r>
          </w:p>
        </w:tc>
        <w:tc>
          <w:tcPr>
            <w:tcW w:w="2410" w:type="dxa"/>
            <w:vAlign w:val="center"/>
          </w:tcPr>
          <w:p w:rsidR="0052634C" w:rsidRPr="00DB6EA4" w:rsidRDefault="0052634C" w:rsidP="00AE0861">
            <w:pPr>
              <w:ind w:hanging="250"/>
              <w:jc w:val="center"/>
              <w:rPr>
                <w:lang w:val="en-GB"/>
              </w:rPr>
            </w:pPr>
          </w:p>
        </w:tc>
        <w:tc>
          <w:tcPr>
            <w:tcW w:w="2289" w:type="dxa"/>
          </w:tcPr>
          <w:p w:rsidR="0052634C" w:rsidRPr="00DB6EA4" w:rsidRDefault="0052634C" w:rsidP="00AE0861">
            <w:pPr>
              <w:ind w:hanging="250"/>
              <w:jc w:val="center"/>
              <w:rPr>
                <w:lang w:val="en-GB"/>
              </w:rPr>
            </w:pPr>
          </w:p>
        </w:tc>
      </w:tr>
      <w:tr w:rsidR="0052634C" w:rsidRPr="00DB6EA4" w:rsidTr="00AA60DC">
        <w:trPr>
          <w:trHeight w:val="274"/>
        </w:trPr>
        <w:tc>
          <w:tcPr>
            <w:tcW w:w="2093" w:type="dxa"/>
            <w:vAlign w:val="center"/>
          </w:tcPr>
          <w:p w:rsidR="0052634C" w:rsidRPr="00DB6EA4" w:rsidRDefault="0052634C" w:rsidP="00AE0861">
            <w:pPr>
              <w:jc w:val="center"/>
              <w:rPr>
                <w:i/>
                <w:lang w:val="en-GB"/>
              </w:rPr>
            </w:pPr>
            <w:r w:rsidRPr="00DB6EA4">
              <w:rPr>
                <w:i/>
                <w:lang w:val="en-GB"/>
              </w:rPr>
              <w:t>16.30 – 16.45</w:t>
            </w:r>
          </w:p>
        </w:tc>
        <w:tc>
          <w:tcPr>
            <w:tcW w:w="2835" w:type="dxa"/>
            <w:vAlign w:val="center"/>
          </w:tcPr>
          <w:p w:rsidR="0052634C" w:rsidRPr="00DB6EA4" w:rsidRDefault="0052634C" w:rsidP="00AE0861">
            <w:pPr>
              <w:jc w:val="center"/>
              <w:rPr>
                <w:i/>
                <w:lang w:val="en-GB"/>
              </w:rPr>
            </w:pPr>
            <w:r w:rsidRPr="00DB6EA4">
              <w:rPr>
                <w:i/>
                <w:lang w:val="en-GB"/>
              </w:rPr>
              <w:t>Pause</w:t>
            </w:r>
          </w:p>
        </w:tc>
        <w:tc>
          <w:tcPr>
            <w:tcW w:w="3260" w:type="dxa"/>
            <w:vAlign w:val="center"/>
          </w:tcPr>
          <w:p w:rsidR="0052634C" w:rsidRPr="00DB6EA4" w:rsidRDefault="0052634C" w:rsidP="00AE0861">
            <w:pPr>
              <w:jc w:val="center"/>
              <w:rPr>
                <w:lang w:val="en-GB"/>
              </w:rPr>
            </w:pPr>
          </w:p>
        </w:tc>
        <w:tc>
          <w:tcPr>
            <w:tcW w:w="2126" w:type="dxa"/>
            <w:vAlign w:val="center"/>
          </w:tcPr>
          <w:p w:rsidR="0052634C" w:rsidRPr="00DB6EA4" w:rsidRDefault="0052634C" w:rsidP="00AE0861">
            <w:pPr>
              <w:jc w:val="center"/>
              <w:rPr>
                <w:lang w:val="en-GB"/>
              </w:rPr>
            </w:pPr>
          </w:p>
        </w:tc>
        <w:tc>
          <w:tcPr>
            <w:tcW w:w="2410" w:type="dxa"/>
            <w:vAlign w:val="center"/>
          </w:tcPr>
          <w:p w:rsidR="0052634C" w:rsidRPr="00DB6EA4" w:rsidRDefault="0052634C" w:rsidP="00AE0861">
            <w:pPr>
              <w:ind w:hanging="250"/>
              <w:jc w:val="center"/>
              <w:rPr>
                <w:lang w:val="en-GB"/>
              </w:rPr>
            </w:pPr>
          </w:p>
        </w:tc>
        <w:tc>
          <w:tcPr>
            <w:tcW w:w="2289" w:type="dxa"/>
          </w:tcPr>
          <w:p w:rsidR="0052634C" w:rsidRPr="00DB6EA4" w:rsidRDefault="0052634C" w:rsidP="00AE0861">
            <w:pPr>
              <w:ind w:hanging="250"/>
              <w:jc w:val="center"/>
              <w:rPr>
                <w:lang w:val="en-GB"/>
              </w:rPr>
            </w:pPr>
          </w:p>
        </w:tc>
      </w:tr>
      <w:tr w:rsidR="0052634C" w:rsidRPr="00DB6EA4" w:rsidTr="00AA60DC">
        <w:trPr>
          <w:trHeight w:val="563"/>
        </w:trPr>
        <w:tc>
          <w:tcPr>
            <w:tcW w:w="2093" w:type="dxa"/>
            <w:vAlign w:val="center"/>
          </w:tcPr>
          <w:p w:rsidR="0052634C" w:rsidRPr="00DB6EA4" w:rsidRDefault="0052634C" w:rsidP="00AE0861">
            <w:pPr>
              <w:jc w:val="center"/>
              <w:rPr>
                <w:lang w:val="en-GB"/>
              </w:rPr>
            </w:pPr>
            <w:r w:rsidRPr="00DB6EA4">
              <w:rPr>
                <w:lang w:val="en-GB"/>
              </w:rPr>
              <w:t>16.45 – 16.55</w:t>
            </w:r>
          </w:p>
        </w:tc>
        <w:tc>
          <w:tcPr>
            <w:tcW w:w="2835" w:type="dxa"/>
            <w:vAlign w:val="center"/>
          </w:tcPr>
          <w:p w:rsidR="0052634C" w:rsidRPr="00DB6EA4" w:rsidRDefault="0052634C" w:rsidP="00AE0861">
            <w:pPr>
              <w:jc w:val="center"/>
              <w:rPr>
                <w:lang w:val="en-GB"/>
              </w:rPr>
            </w:pPr>
            <w:r w:rsidRPr="00DB6EA4">
              <w:rPr>
                <w:lang w:val="en-GB"/>
              </w:rPr>
              <w:t>Results 2</w:t>
            </w:r>
            <w:r w:rsidRPr="00DB6EA4">
              <w:rPr>
                <w:vertAlign w:val="superscript"/>
                <w:lang w:val="en-GB"/>
              </w:rPr>
              <w:t>nd</w:t>
            </w:r>
            <w:r w:rsidRPr="00DB6EA4">
              <w:rPr>
                <w:lang w:val="en-GB"/>
              </w:rPr>
              <w:t xml:space="preserve"> round of voting</w:t>
            </w:r>
          </w:p>
        </w:tc>
        <w:tc>
          <w:tcPr>
            <w:tcW w:w="3260" w:type="dxa"/>
            <w:vAlign w:val="center"/>
          </w:tcPr>
          <w:p w:rsidR="0052634C" w:rsidRPr="00DB6EA4" w:rsidRDefault="0052634C" w:rsidP="00AE0861">
            <w:pPr>
              <w:jc w:val="center"/>
              <w:rPr>
                <w:lang w:val="en-GB"/>
              </w:rPr>
            </w:pPr>
          </w:p>
        </w:tc>
        <w:tc>
          <w:tcPr>
            <w:tcW w:w="2126" w:type="dxa"/>
            <w:vAlign w:val="center"/>
          </w:tcPr>
          <w:p w:rsidR="0052634C" w:rsidRPr="00DB6EA4" w:rsidRDefault="0052634C" w:rsidP="00AE0861">
            <w:pPr>
              <w:jc w:val="center"/>
              <w:rPr>
                <w:lang w:val="en-GB"/>
              </w:rPr>
            </w:pPr>
            <w:r w:rsidRPr="00DB6EA4">
              <w:rPr>
                <w:lang w:val="en-GB"/>
              </w:rPr>
              <w:t>Auditorium</w:t>
            </w:r>
          </w:p>
        </w:tc>
        <w:tc>
          <w:tcPr>
            <w:tcW w:w="2410" w:type="dxa"/>
            <w:vAlign w:val="center"/>
          </w:tcPr>
          <w:p w:rsidR="0052634C" w:rsidRPr="00DB6EA4" w:rsidRDefault="0052634C" w:rsidP="00AE0861">
            <w:pPr>
              <w:ind w:hanging="250"/>
              <w:jc w:val="center"/>
              <w:rPr>
                <w:lang w:val="en-GB"/>
              </w:rPr>
            </w:pPr>
          </w:p>
        </w:tc>
        <w:tc>
          <w:tcPr>
            <w:tcW w:w="2289" w:type="dxa"/>
          </w:tcPr>
          <w:p w:rsidR="0052634C" w:rsidRPr="00DB6EA4" w:rsidRDefault="0052634C" w:rsidP="00AE0861">
            <w:pPr>
              <w:ind w:hanging="250"/>
              <w:jc w:val="center"/>
              <w:rPr>
                <w:lang w:val="en-GB"/>
              </w:rPr>
            </w:pPr>
          </w:p>
        </w:tc>
      </w:tr>
      <w:tr w:rsidR="0052634C" w:rsidRPr="00DB6EA4" w:rsidTr="00AA60DC">
        <w:trPr>
          <w:trHeight w:val="402"/>
        </w:trPr>
        <w:tc>
          <w:tcPr>
            <w:tcW w:w="2093" w:type="dxa"/>
            <w:vAlign w:val="center"/>
          </w:tcPr>
          <w:p w:rsidR="0052634C" w:rsidRPr="00DB6EA4" w:rsidRDefault="0052634C" w:rsidP="00AE0861">
            <w:pPr>
              <w:jc w:val="center"/>
              <w:rPr>
                <w:lang w:val="en-GB"/>
              </w:rPr>
            </w:pPr>
            <w:r w:rsidRPr="00DB6EA4">
              <w:rPr>
                <w:lang w:val="en-GB"/>
              </w:rPr>
              <w:t>17.00 – 18.00</w:t>
            </w:r>
          </w:p>
        </w:tc>
        <w:tc>
          <w:tcPr>
            <w:tcW w:w="2835" w:type="dxa"/>
            <w:vAlign w:val="center"/>
          </w:tcPr>
          <w:p w:rsidR="0052634C" w:rsidRPr="00DB6EA4" w:rsidRDefault="0052634C" w:rsidP="00AE0861">
            <w:pPr>
              <w:jc w:val="center"/>
              <w:rPr>
                <w:lang w:val="en-GB"/>
              </w:rPr>
            </w:pPr>
            <w:r w:rsidRPr="00DB6EA4">
              <w:rPr>
                <w:lang w:val="en-GB"/>
              </w:rPr>
              <w:t>Plenary 4</w:t>
            </w:r>
            <w:r w:rsidRPr="00DB6EA4">
              <w:rPr>
                <w:vertAlign w:val="superscript"/>
                <w:lang w:val="en-GB"/>
              </w:rPr>
              <w:t>th</w:t>
            </w:r>
            <w:r w:rsidRPr="00DB6EA4">
              <w:rPr>
                <w:lang w:val="en-GB"/>
              </w:rPr>
              <w:t xml:space="preserve"> Commission</w:t>
            </w:r>
          </w:p>
        </w:tc>
        <w:tc>
          <w:tcPr>
            <w:tcW w:w="3260" w:type="dxa"/>
            <w:vAlign w:val="center"/>
          </w:tcPr>
          <w:p w:rsidR="0052634C" w:rsidRPr="00DB6EA4" w:rsidRDefault="0052634C" w:rsidP="00AE0861">
            <w:pPr>
              <w:jc w:val="center"/>
              <w:rPr>
                <w:lang w:val="en-GB"/>
              </w:rPr>
            </w:pPr>
            <w:r w:rsidRPr="00DB6EA4">
              <w:rPr>
                <w:lang w:val="en-GB"/>
              </w:rPr>
              <w:t xml:space="preserve">Prof. Jürgen </w:t>
            </w:r>
            <w:proofErr w:type="spellStart"/>
            <w:r w:rsidRPr="00DB6EA4">
              <w:rPr>
                <w:lang w:val="en-GB"/>
              </w:rPr>
              <w:t>Basedow</w:t>
            </w:r>
            <w:proofErr w:type="spellEnd"/>
          </w:p>
        </w:tc>
        <w:tc>
          <w:tcPr>
            <w:tcW w:w="2126" w:type="dxa"/>
            <w:vAlign w:val="center"/>
          </w:tcPr>
          <w:p w:rsidR="0052634C" w:rsidRPr="00DB6EA4" w:rsidRDefault="0052634C" w:rsidP="00AE0861">
            <w:pPr>
              <w:jc w:val="center"/>
              <w:rPr>
                <w:lang w:val="en-GB"/>
              </w:rPr>
            </w:pPr>
            <w:r w:rsidRPr="00DB6EA4">
              <w:rPr>
                <w:lang w:val="en-GB"/>
              </w:rPr>
              <w:t>Auditorium</w:t>
            </w:r>
          </w:p>
        </w:tc>
        <w:tc>
          <w:tcPr>
            <w:tcW w:w="2410" w:type="dxa"/>
            <w:vAlign w:val="center"/>
          </w:tcPr>
          <w:p w:rsidR="0052634C" w:rsidRPr="00DB6EA4" w:rsidRDefault="0052634C" w:rsidP="00AE0861">
            <w:pPr>
              <w:ind w:hanging="250"/>
              <w:jc w:val="center"/>
              <w:rPr>
                <w:lang w:val="en-GB"/>
              </w:rPr>
            </w:pPr>
          </w:p>
        </w:tc>
        <w:tc>
          <w:tcPr>
            <w:tcW w:w="2289" w:type="dxa"/>
          </w:tcPr>
          <w:p w:rsidR="0052634C" w:rsidRPr="00DB6EA4" w:rsidRDefault="0052634C" w:rsidP="00AE0861">
            <w:pPr>
              <w:ind w:hanging="250"/>
              <w:jc w:val="center"/>
              <w:rPr>
                <w:lang w:val="en-GB"/>
              </w:rPr>
            </w:pPr>
          </w:p>
        </w:tc>
      </w:tr>
      <w:tr w:rsidR="0052634C" w:rsidRPr="00DB6EA4" w:rsidTr="00AA60DC">
        <w:trPr>
          <w:trHeight w:val="747"/>
        </w:trPr>
        <w:tc>
          <w:tcPr>
            <w:tcW w:w="2093" w:type="dxa"/>
            <w:shd w:val="clear" w:color="auto" w:fill="FFFF99"/>
            <w:vAlign w:val="center"/>
          </w:tcPr>
          <w:p w:rsidR="0052634C" w:rsidRPr="00DB6EA4" w:rsidRDefault="0052634C" w:rsidP="00AE0861">
            <w:pPr>
              <w:jc w:val="center"/>
              <w:rPr>
                <w:lang w:val="en-GB"/>
              </w:rPr>
            </w:pPr>
            <w:r w:rsidRPr="00DB6EA4">
              <w:rPr>
                <w:lang w:val="en-GB"/>
              </w:rPr>
              <w:t>18.30 – 20.00</w:t>
            </w:r>
          </w:p>
        </w:tc>
        <w:tc>
          <w:tcPr>
            <w:tcW w:w="2835" w:type="dxa"/>
            <w:shd w:val="clear" w:color="auto" w:fill="FFFF99"/>
            <w:vAlign w:val="center"/>
          </w:tcPr>
          <w:p w:rsidR="0052634C" w:rsidRPr="00DB6EA4" w:rsidRDefault="0052634C" w:rsidP="00117273">
            <w:pPr>
              <w:jc w:val="center"/>
              <w:rPr>
                <w:lang w:val="en-GB"/>
              </w:rPr>
            </w:pPr>
            <w:r w:rsidRPr="00DB6EA4">
              <w:rPr>
                <w:lang w:val="en-GB"/>
              </w:rPr>
              <w:t>Reception hosted by Council of State of The Netherlands</w:t>
            </w:r>
          </w:p>
        </w:tc>
        <w:tc>
          <w:tcPr>
            <w:tcW w:w="3260" w:type="dxa"/>
            <w:shd w:val="clear" w:color="auto" w:fill="FFFF99"/>
            <w:vAlign w:val="center"/>
          </w:tcPr>
          <w:p w:rsidR="0052634C" w:rsidRDefault="0052634C" w:rsidP="00AE0861">
            <w:pPr>
              <w:jc w:val="center"/>
              <w:rPr>
                <w:lang w:val="en-GB"/>
              </w:rPr>
            </w:pPr>
            <w:r w:rsidRPr="002A07AC">
              <w:rPr>
                <w:i/>
                <w:lang w:val="en-GB"/>
              </w:rPr>
              <w:t>Welcome by the Vice-President of the Council of State</w:t>
            </w:r>
            <w:r>
              <w:rPr>
                <w:lang w:val="en-GB"/>
              </w:rPr>
              <w:t xml:space="preserve">, </w:t>
            </w:r>
          </w:p>
          <w:p w:rsidR="0052634C" w:rsidRDefault="00AA60DC" w:rsidP="00AA60DC">
            <w:pPr>
              <w:jc w:val="center"/>
              <w:rPr>
                <w:lang w:val="en-GB"/>
              </w:rPr>
            </w:pPr>
            <w:r>
              <w:rPr>
                <w:lang w:val="en-GB"/>
              </w:rPr>
              <w:t xml:space="preserve">Mr Thom de </w:t>
            </w:r>
            <w:proofErr w:type="spellStart"/>
            <w:r>
              <w:rPr>
                <w:lang w:val="en-GB"/>
              </w:rPr>
              <w:t>Graaf</w:t>
            </w:r>
            <w:proofErr w:type="spellEnd"/>
          </w:p>
          <w:p w:rsidR="005842F6" w:rsidRDefault="005842F6" w:rsidP="00AA60DC">
            <w:pPr>
              <w:jc w:val="center"/>
              <w:rPr>
                <w:lang w:val="en-GB"/>
              </w:rPr>
            </w:pPr>
          </w:p>
          <w:p w:rsidR="0052634C" w:rsidRDefault="0052634C" w:rsidP="00AE0861">
            <w:pPr>
              <w:jc w:val="center"/>
              <w:rPr>
                <w:lang w:val="en-GB"/>
              </w:rPr>
            </w:pPr>
            <w:r w:rsidRPr="002A07AC">
              <w:rPr>
                <w:i/>
                <w:lang w:val="en-GB"/>
              </w:rPr>
              <w:t>Word of thanks by the Secretary-General of the Institute of International Law</w:t>
            </w:r>
            <w:r>
              <w:rPr>
                <w:lang w:val="en-GB"/>
              </w:rPr>
              <w:t xml:space="preserve">, </w:t>
            </w:r>
          </w:p>
          <w:p w:rsidR="0052634C" w:rsidRPr="00DB6EA4" w:rsidRDefault="0052634C" w:rsidP="00AE0861">
            <w:pPr>
              <w:jc w:val="center"/>
              <w:rPr>
                <w:lang w:val="en-GB"/>
              </w:rPr>
            </w:pPr>
            <w:proofErr w:type="spellStart"/>
            <w:r>
              <w:rPr>
                <w:lang w:val="en-GB"/>
              </w:rPr>
              <w:t>Prof.</w:t>
            </w:r>
            <w:proofErr w:type="spellEnd"/>
            <w:r>
              <w:rPr>
                <w:lang w:val="en-GB"/>
              </w:rPr>
              <w:t xml:space="preserve"> Marcelo Kohen</w:t>
            </w:r>
          </w:p>
        </w:tc>
        <w:tc>
          <w:tcPr>
            <w:tcW w:w="2126" w:type="dxa"/>
            <w:shd w:val="clear" w:color="auto" w:fill="FFFF99"/>
            <w:vAlign w:val="center"/>
          </w:tcPr>
          <w:p w:rsidR="0052634C" w:rsidRDefault="0052634C" w:rsidP="00AE0861">
            <w:pPr>
              <w:jc w:val="center"/>
              <w:rPr>
                <w:lang w:val="en-GB"/>
              </w:rPr>
            </w:pPr>
            <w:r>
              <w:rPr>
                <w:lang w:val="en-GB"/>
              </w:rPr>
              <w:lastRenderedPageBreak/>
              <w:t>Council of State</w:t>
            </w:r>
            <w:r w:rsidRPr="00DB6EA4">
              <w:rPr>
                <w:lang w:val="en-GB"/>
              </w:rPr>
              <w:t xml:space="preserve"> </w:t>
            </w:r>
          </w:p>
          <w:p w:rsidR="0052634C" w:rsidRPr="00DB6EA4" w:rsidRDefault="0052634C" w:rsidP="00AE0861">
            <w:pPr>
              <w:jc w:val="center"/>
              <w:rPr>
                <w:lang w:val="en-GB"/>
              </w:rPr>
            </w:pPr>
            <w:r>
              <w:rPr>
                <w:lang w:val="en-GB"/>
              </w:rPr>
              <w:t>(</w:t>
            </w:r>
            <w:r w:rsidRPr="00DB6EA4">
              <w:rPr>
                <w:lang w:val="en-GB"/>
              </w:rPr>
              <w:t>Gothic Hall</w:t>
            </w:r>
            <w:r>
              <w:rPr>
                <w:lang w:val="en-GB"/>
              </w:rPr>
              <w:t>)</w:t>
            </w:r>
          </w:p>
          <w:p w:rsidR="0052634C" w:rsidRDefault="0052634C" w:rsidP="00AE0861">
            <w:pPr>
              <w:jc w:val="center"/>
              <w:rPr>
                <w:lang w:val="en-GB"/>
              </w:rPr>
            </w:pPr>
            <w:r>
              <w:rPr>
                <w:lang w:val="en-GB"/>
              </w:rPr>
              <w:t xml:space="preserve">Entrance at </w:t>
            </w:r>
          </w:p>
          <w:p w:rsidR="0052634C" w:rsidRPr="00DB6EA4" w:rsidRDefault="0052634C" w:rsidP="00AE0861">
            <w:pPr>
              <w:jc w:val="center"/>
              <w:rPr>
                <w:lang w:val="en-GB"/>
              </w:rPr>
            </w:pPr>
            <w:proofErr w:type="spellStart"/>
            <w:r w:rsidRPr="00DB6EA4">
              <w:rPr>
                <w:lang w:val="en-GB"/>
              </w:rPr>
              <w:lastRenderedPageBreak/>
              <w:t>Kneuterdijk</w:t>
            </w:r>
            <w:proofErr w:type="spellEnd"/>
            <w:r w:rsidRPr="00DB6EA4">
              <w:rPr>
                <w:lang w:val="en-GB"/>
              </w:rPr>
              <w:t xml:space="preserve"> 2</w:t>
            </w:r>
            <w:r>
              <w:rPr>
                <w:lang w:val="en-GB"/>
              </w:rPr>
              <w:t>0</w:t>
            </w:r>
          </w:p>
        </w:tc>
        <w:tc>
          <w:tcPr>
            <w:tcW w:w="2410" w:type="dxa"/>
            <w:shd w:val="clear" w:color="auto" w:fill="FFFF99"/>
            <w:vAlign w:val="center"/>
          </w:tcPr>
          <w:p w:rsidR="0052634C" w:rsidRPr="00DB6EA4" w:rsidRDefault="0052634C" w:rsidP="00AE0861">
            <w:pPr>
              <w:ind w:hanging="250"/>
              <w:jc w:val="center"/>
              <w:rPr>
                <w:lang w:val="en-GB"/>
              </w:rPr>
            </w:pPr>
          </w:p>
        </w:tc>
        <w:tc>
          <w:tcPr>
            <w:tcW w:w="2289" w:type="dxa"/>
            <w:shd w:val="clear" w:color="auto" w:fill="FFFF99"/>
            <w:vAlign w:val="center"/>
          </w:tcPr>
          <w:p w:rsidR="00617BDA" w:rsidRPr="0052634C" w:rsidRDefault="00617BDA" w:rsidP="00617BDA">
            <w:pPr>
              <w:jc w:val="center"/>
              <w:rPr>
                <w:lang w:val="en-GB"/>
              </w:rPr>
            </w:pPr>
            <w:r w:rsidRPr="0052634C">
              <w:rPr>
                <w:lang w:val="en-GB"/>
              </w:rPr>
              <w:t>Open to accompanying persons</w:t>
            </w:r>
          </w:p>
          <w:p w:rsidR="0052634C" w:rsidRPr="00DB6EA4" w:rsidRDefault="0052634C" w:rsidP="00617BDA">
            <w:pPr>
              <w:ind w:hanging="250"/>
              <w:jc w:val="center"/>
              <w:rPr>
                <w:lang w:val="en-GB"/>
              </w:rPr>
            </w:pPr>
          </w:p>
        </w:tc>
      </w:tr>
      <w:tr w:rsidR="0052634C" w:rsidRPr="00DB6EA4" w:rsidTr="008A2400">
        <w:trPr>
          <w:trHeight w:val="421"/>
        </w:trPr>
        <w:tc>
          <w:tcPr>
            <w:tcW w:w="2093" w:type="dxa"/>
            <w:shd w:val="clear" w:color="auto" w:fill="B8CCE4" w:themeFill="accent1" w:themeFillTint="66"/>
            <w:vAlign w:val="center"/>
          </w:tcPr>
          <w:p w:rsidR="0052634C" w:rsidRPr="00DB6EA4" w:rsidRDefault="0052634C" w:rsidP="008A2400">
            <w:pPr>
              <w:jc w:val="center"/>
              <w:rPr>
                <w:b/>
                <w:lang w:val="en-GB"/>
              </w:rPr>
            </w:pPr>
            <w:r w:rsidRPr="00DB6EA4">
              <w:rPr>
                <w:b/>
                <w:lang w:val="en-GB"/>
              </w:rPr>
              <w:lastRenderedPageBreak/>
              <w:t>Tuesday 27 August 201</w:t>
            </w:r>
            <w:r w:rsidRPr="00DB6EA4">
              <w:rPr>
                <w:b/>
              </w:rPr>
              <w:t>9</w:t>
            </w:r>
          </w:p>
        </w:tc>
        <w:tc>
          <w:tcPr>
            <w:tcW w:w="2835" w:type="dxa"/>
            <w:shd w:val="clear" w:color="auto" w:fill="B8CCE4" w:themeFill="accent1" w:themeFillTint="66"/>
            <w:vAlign w:val="center"/>
          </w:tcPr>
          <w:p w:rsidR="0052634C" w:rsidRPr="00DB6EA4" w:rsidRDefault="0052634C" w:rsidP="008A2400">
            <w:pPr>
              <w:jc w:val="center"/>
              <w:rPr>
                <w:lang w:val="en-GB"/>
              </w:rPr>
            </w:pPr>
            <w:r w:rsidRPr="00775FFF">
              <w:rPr>
                <w:b/>
                <w:lang w:val="en-GB"/>
              </w:rPr>
              <w:t>Event</w:t>
            </w:r>
            <w:r>
              <w:rPr>
                <w:b/>
                <w:lang w:val="en-GB"/>
              </w:rPr>
              <w:t>/meeting</w:t>
            </w:r>
          </w:p>
        </w:tc>
        <w:tc>
          <w:tcPr>
            <w:tcW w:w="3260" w:type="dxa"/>
            <w:shd w:val="clear" w:color="auto" w:fill="B8CCE4" w:themeFill="accent1" w:themeFillTint="66"/>
            <w:vAlign w:val="center"/>
          </w:tcPr>
          <w:p w:rsidR="0052634C" w:rsidRPr="00DB6EA4" w:rsidRDefault="0052634C" w:rsidP="008A2400">
            <w:pPr>
              <w:jc w:val="center"/>
              <w:rPr>
                <w:b/>
              </w:rPr>
            </w:pPr>
            <w:r w:rsidRPr="009E583B">
              <w:rPr>
                <w:b/>
                <w:lang w:val="en-GB"/>
              </w:rPr>
              <w:t>Speakers</w:t>
            </w:r>
          </w:p>
        </w:tc>
        <w:tc>
          <w:tcPr>
            <w:tcW w:w="2126" w:type="dxa"/>
            <w:shd w:val="clear" w:color="auto" w:fill="B8CCE4" w:themeFill="accent1" w:themeFillTint="66"/>
            <w:vAlign w:val="center"/>
          </w:tcPr>
          <w:p w:rsidR="0052634C" w:rsidRPr="00DB6EA4" w:rsidRDefault="0052634C" w:rsidP="008A2400">
            <w:pPr>
              <w:jc w:val="center"/>
              <w:rPr>
                <w:lang w:val="en-GB"/>
              </w:rPr>
            </w:pPr>
            <w:r w:rsidRPr="00DB6EA4">
              <w:rPr>
                <w:b/>
              </w:rPr>
              <w:t>Location</w:t>
            </w:r>
          </w:p>
        </w:tc>
        <w:tc>
          <w:tcPr>
            <w:tcW w:w="2410" w:type="dxa"/>
            <w:shd w:val="clear" w:color="auto" w:fill="B8CCE4" w:themeFill="accent1" w:themeFillTint="66"/>
            <w:vAlign w:val="center"/>
          </w:tcPr>
          <w:p w:rsidR="0052634C" w:rsidRPr="00DB6EA4" w:rsidRDefault="0052634C" w:rsidP="008A2400">
            <w:pPr>
              <w:ind w:hanging="250"/>
              <w:jc w:val="center"/>
              <w:rPr>
                <w:b/>
              </w:rPr>
            </w:pPr>
            <w:r w:rsidRPr="00DB6EA4">
              <w:rPr>
                <w:b/>
                <w:lang w:val="en-GB"/>
              </w:rPr>
              <w:t>Important information</w:t>
            </w:r>
          </w:p>
        </w:tc>
        <w:tc>
          <w:tcPr>
            <w:tcW w:w="2289" w:type="dxa"/>
            <w:shd w:val="clear" w:color="auto" w:fill="B8CCE4" w:themeFill="accent1" w:themeFillTint="66"/>
            <w:vAlign w:val="center"/>
          </w:tcPr>
          <w:p w:rsidR="0052634C" w:rsidRPr="00DB6EA4" w:rsidRDefault="0052634C" w:rsidP="008A2400">
            <w:pPr>
              <w:ind w:hanging="250"/>
              <w:jc w:val="center"/>
              <w:rPr>
                <w:b/>
                <w:lang w:val="en-GB"/>
              </w:rPr>
            </w:pPr>
            <w:r>
              <w:rPr>
                <w:b/>
                <w:lang w:val="en-GB"/>
              </w:rPr>
              <w:t>Partner Programme</w:t>
            </w:r>
          </w:p>
        </w:tc>
      </w:tr>
      <w:tr w:rsidR="00617BDA" w:rsidRPr="00617BDA" w:rsidTr="00AA60DC">
        <w:trPr>
          <w:trHeight w:val="747"/>
        </w:trPr>
        <w:tc>
          <w:tcPr>
            <w:tcW w:w="2093" w:type="dxa"/>
            <w:vAlign w:val="center"/>
          </w:tcPr>
          <w:p w:rsidR="00617BDA" w:rsidRPr="00DB6EA4" w:rsidRDefault="00617BDA" w:rsidP="00AE0861">
            <w:pPr>
              <w:jc w:val="center"/>
              <w:rPr>
                <w:lang w:val="en-GB"/>
              </w:rPr>
            </w:pPr>
            <w:r w:rsidRPr="00DB6EA4">
              <w:rPr>
                <w:lang w:val="en-GB"/>
              </w:rPr>
              <w:t>09.00 – 10.30</w:t>
            </w:r>
          </w:p>
          <w:p w:rsidR="00617BDA" w:rsidRPr="00DB6EA4" w:rsidRDefault="00617BDA" w:rsidP="00AE0861">
            <w:pPr>
              <w:jc w:val="center"/>
              <w:rPr>
                <w:lang w:val="en-GB"/>
              </w:rPr>
            </w:pPr>
          </w:p>
        </w:tc>
        <w:tc>
          <w:tcPr>
            <w:tcW w:w="2835" w:type="dxa"/>
            <w:vAlign w:val="center"/>
          </w:tcPr>
          <w:p w:rsidR="00617BDA" w:rsidRPr="00DB6EA4" w:rsidRDefault="00617BDA" w:rsidP="00AE0861">
            <w:pPr>
              <w:jc w:val="center"/>
              <w:rPr>
                <w:lang w:val="en-GB"/>
              </w:rPr>
            </w:pPr>
            <w:r w:rsidRPr="00DB6EA4">
              <w:rPr>
                <w:lang w:val="en-GB"/>
              </w:rPr>
              <w:t>Plenary meeting 18</w:t>
            </w:r>
            <w:r w:rsidRPr="00DB6EA4">
              <w:rPr>
                <w:vertAlign w:val="superscript"/>
                <w:lang w:val="en-GB"/>
              </w:rPr>
              <w:t>th</w:t>
            </w:r>
            <w:r w:rsidRPr="00DB6EA4">
              <w:rPr>
                <w:lang w:val="en-GB"/>
              </w:rPr>
              <w:t xml:space="preserve"> commission and possible 3</w:t>
            </w:r>
            <w:r w:rsidRPr="00DB6EA4">
              <w:rPr>
                <w:vertAlign w:val="superscript"/>
                <w:lang w:val="en-GB"/>
              </w:rPr>
              <w:t>rd</w:t>
            </w:r>
            <w:r w:rsidRPr="00DB6EA4">
              <w:rPr>
                <w:lang w:val="en-GB"/>
              </w:rPr>
              <w:t xml:space="preserve"> round of voting</w:t>
            </w:r>
          </w:p>
        </w:tc>
        <w:tc>
          <w:tcPr>
            <w:tcW w:w="3260" w:type="dxa"/>
            <w:vAlign w:val="center"/>
          </w:tcPr>
          <w:p w:rsidR="00617BDA" w:rsidRPr="00DB6EA4" w:rsidRDefault="00617BDA" w:rsidP="00AE0861">
            <w:pPr>
              <w:jc w:val="center"/>
              <w:rPr>
                <w:lang w:val="en-GB"/>
              </w:rPr>
            </w:pPr>
            <w:r w:rsidRPr="00DB6EA4">
              <w:rPr>
                <w:lang w:val="en-GB"/>
              </w:rPr>
              <w:t>Prof. Campbell McLachlan</w:t>
            </w:r>
          </w:p>
        </w:tc>
        <w:tc>
          <w:tcPr>
            <w:tcW w:w="2126" w:type="dxa"/>
            <w:vAlign w:val="center"/>
          </w:tcPr>
          <w:p w:rsidR="00617BDA" w:rsidRPr="00DB6EA4" w:rsidRDefault="00617BDA" w:rsidP="00AE0861">
            <w:pPr>
              <w:jc w:val="center"/>
              <w:rPr>
                <w:lang w:val="en-GB"/>
              </w:rPr>
            </w:pPr>
            <w:r w:rsidRPr="00DB6EA4">
              <w:rPr>
                <w:lang w:val="en-GB"/>
              </w:rPr>
              <w:t>Auditorium</w:t>
            </w:r>
          </w:p>
        </w:tc>
        <w:tc>
          <w:tcPr>
            <w:tcW w:w="2410" w:type="dxa"/>
            <w:vAlign w:val="center"/>
          </w:tcPr>
          <w:p w:rsidR="00617BDA" w:rsidRPr="00DB6EA4" w:rsidRDefault="00617BDA" w:rsidP="00AE0861">
            <w:pPr>
              <w:ind w:hanging="250"/>
              <w:jc w:val="center"/>
              <w:rPr>
                <w:lang w:val="en-GB"/>
              </w:rPr>
            </w:pPr>
          </w:p>
        </w:tc>
        <w:tc>
          <w:tcPr>
            <w:tcW w:w="2289" w:type="dxa"/>
            <w:shd w:val="clear" w:color="auto" w:fill="auto"/>
          </w:tcPr>
          <w:p w:rsidR="00617BDA" w:rsidRDefault="00617BDA" w:rsidP="00617BDA">
            <w:pPr>
              <w:rPr>
                <w:lang w:val="en-GB"/>
              </w:rPr>
            </w:pPr>
          </w:p>
          <w:p w:rsidR="00617BDA" w:rsidRDefault="00617BDA" w:rsidP="00617BDA">
            <w:pPr>
              <w:ind w:hanging="250"/>
              <w:rPr>
                <w:lang w:val="en-GB"/>
              </w:rPr>
            </w:pPr>
          </w:p>
          <w:p w:rsidR="00617BDA" w:rsidRDefault="00617BDA" w:rsidP="00617BDA">
            <w:pPr>
              <w:rPr>
                <w:lang w:val="en-GB"/>
              </w:rPr>
            </w:pPr>
          </w:p>
          <w:p w:rsidR="00617BDA" w:rsidRPr="00DB6EA4" w:rsidRDefault="00617BDA" w:rsidP="00541003">
            <w:pPr>
              <w:ind w:hanging="250"/>
              <w:jc w:val="center"/>
              <w:rPr>
                <w:lang w:val="en-GB"/>
              </w:rPr>
            </w:pPr>
          </w:p>
        </w:tc>
      </w:tr>
      <w:tr w:rsidR="00617BDA" w:rsidRPr="00DB6EA4" w:rsidTr="00AA60DC">
        <w:trPr>
          <w:trHeight w:val="595"/>
        </w:trPr>
        <w:tc>
          <w:tcPr>
            <w:tcW w:w="2093" w:type="dxa"/>
            <w:vAlign w:val="center"/>
          </w:tcPr>
          <w:p w:rsidR="00617BDA" w:rsidRPr="00DB6EA4" w:rsidRDefault="00617BDA" w:rsidP="00AE0861">
            <w:pPr>
              <w:jc w:val="center"/>
              <w:rPr>
                <w:lang w:val="en-GB"/>
              </w:rPr>
            </w:pPr>
            <w:r w:rsidRPr="00DB6EA4">
              <w:rPr>
                <w:lang w:val="en-GB"/>
              </w:rPr>
              <w:t>10.30 – 10.45</w:t>
            </w:r>
          </w:p>
        </w:tc>
        <w:tc>
          <w:tcPr>
            <w:tcW w:w="2835" w:type="dxa"/>
            <w:vAlign w:val="center"/>
          </w:tcPr>
          <w:p w:rsidR="00617BDA" w:rsidRPr="00DB6EA4" w:rsidRDefault="00617BDA" w:rsidP="00AE0861">
            <w:pPr>
              <w:jc w:val="center"/>
              <w:rPr>
                <w:i/>
                <w:lang w:val="en-GB"/>
              </w:rPr>
            </w:pPr>
            <w:r w:rsidRPr="00DB6EA4">
              <w:rPr>
                <w:i/>
                <w:lang w:val="en-GB"/>
              </w:rPr>
              <w:t>Pause</w:t>
            </w:r>
          </w:p>
        </w:tc>
        <w:tc>
          <w:tcPr>
            <w:tcW w:w="3260" w:type="dxa"/>
            <w:vAlign w:val="center"/>
          </w:tcPr>
          <w:p w:rsidR="00617BDA" w:rsidRPr="00DB6EA4" w:rsidRDefault="00617BDA" w:rsidP="00AE0861">
            <w:pPr>
              <w:jc w:val="center"/>
              <w:rPr>
                <w:lang w:val="en-GB"/>
              </w:rPr>
            </w:pPr>
          </w:p>
        </w:tc>
        <w:tc>
          <w:tcPr>
            <w:tcW w:w="2126" w:type="dxa"/>
            <w:vAlign w:val="center"/>
          </w:tcPr>
          <w:p w:rsidR="00617BDA" w:rsidRPr="00DB6EA4" w:rsidRDefault="00617BDA" w:rsidP="00AE0861">
            <w:pPr>
              <w:jc w:val="center"/>
              <w:rPr>
                <w:lang w:val="en-GB"/>
              </w:rPr>
            </w:pPr>
          </w:p>
        </w:tc>
        <w:tc>
          <w:tcPr>
            <w:tcW w:w="2410" w:type="dxa"/>
            <w:vAlign w:val="center"/>
          </w:tcPr>
          <w:p w:rsidR="00617BDA" w:rsidRPr="00DB6EA4" w:rsidRDefault="00617BDA" w:rsidP="00AE0861">
            <w:pPr>
              <w:ind w:hanging="250"/>
              <w:jc w:val="center"/>
              <w:rPr>
                <w:lang w:val="en-GB"/>
              </w:rPr>
            </w:pPr>
          </w:p>
        </w:tc>
        <w:tc>
          <w:tcPr>
            <w:tcW w:w="2289" w:type="dxa"/>
            <w:shd w:val="clear" w:color="auto" w:fill="auto"/>
          </w:tcPr>
          <w:p w:rsidR="00617BDA" w:rsidRPr="00DB6EA4" w:rsidRDefault="00617BDA" w:rsidP="00541003">
            <w:pPr>
              <w:ind w:hanging="250"/>
              <w:jc w:val="center"/>
              <w:rPr>
                <w:lang w:val="en-GB"/>
              </w:rPr>
            </w:pPr>
          </w:p>
        </w:tc>
      </w:tr>
      <w:tr w:rsidR="00617BDA" w:rsidRPr="006D6819" w:rsidTr="00AA60DC">
        <w:trPr>
          <w:trHeight w:val="747"/>
        </w:trPr>
        <w:tc>
          <w:tcPr>
            <w:tcW w:w="2093" w:type="dxa"/>
            <w:vAlign w:val="center"/>
          </w:tcPr>
          <w:p w:rsidR="00617BDA" w:rsidRPr="00DB6EA4" w:rsidRDefault="00617BDA" w:rsidP="00AE0861">
            <w:pPr>
              <w:jc w:val="center"/>
              <w:rPr>
                <w:lang w:val="en-GB"/>
              </w:rPr>
            </w:pPr>
            <w:r w:rsidRPr="00DB6EA4">
              <w:rPr>
                <w:lang w:val="en-GB"/>
              </w:rPr>
              <w:t>10.45 – 12.30</w:t>
            </w:r>
          </w:p>
          <w:p w:rsidR="00617BDA" w:rsidRPr="00DB6EA4" w:rsidRDefault="00617BDA" w:rsidP="00AE0861">
            <w:pPr>
              <w:jc w:val="center"/>
              <w:rPr>
                <w:lang w:val="en-GB"/>
              </w:rPr>
            </w:pPr>
          </w:p>
        </w:tc>
        <w:tc>
          <w:tcPr>
            <w:tcW w:w="2835" w:type="dxa"/>
            <w:vAlign w:val="center"/>
          </w:tcPr>
          <w:p w:rsidR="00617BDA" w:rsidRPr="00DB6EA4" w:rsidRDefault="00617BDA" w:rsidP="00AE0861">
            <w:pPr>
              <w:jc w:val="center"/>
              <w:rPr>
                <w:lang w:val="en-GB"/>
              </w:rPr>
            </w:pPr>
            <w:r w:rsidRPr="00DB6EA4">
              <w:rPr>
                <w:lang w:val="en-GB"/>
              </w:rPr>
              <w:t>Plenary meeting 18</w:t>
            </w:r>
            <w:r w:rsidRPr="00DB6EA4">
              <w:rPr>
                <w:vertAlign w:val="superscript"/>
                <w:lang w:val="en-GB"/>
              </w:rPr>
              <w:t>th</w:t>
            </w:r>
            <w:r w:rsidRPr="00DB6EA4">
              <w:rPr>
                <w:lang w:val="en-GB"/>
              </w:rPr>
              <w:t xml:space="preserve"> commission</w:t>
            </w:r>
          </w:p>
        </w:tc>
        <w:tc>
          <w:tcPr>
            <w:tcW w:w="3260" w:type="dxa"/>
            <w:vAlign w:val="center"/>
          </w:tcPr>
          <w:p w:rsidR="00617BDA" w:rsidRPr="00DB6EA4" w:rsidRDefault="00617BDA" w:rsidP="00AE0861">
            <w:pPr>
              <w:jc w:val="center"/>
              <w:rPr>
                <w:lang w:val="en-GB"/>
              </w:rPr>
            </w:pPr>
            <w:r w:rsidRPr="00DB6EA4">
              <w:rPr>
                <w:lang w:val="en-GB"/>
              </w:rPr>
              <w:t>Prof. Campbell McLachlan</w:t>
            </w:r>
          </w:p>
        </w:tc>
        <w:tc>
          <w:tcPr>
            <w:tcW w:w="2126" w:type="dxa"/>
            <w:vAlign w:val="center"/>
          </w:tcPr>
          <w:p w:rsidR="00617BDA" w:rsidRPr="00DB6EA4" w:rsidRDefault="00617BDA" w:rsidP="00AE0861">
            <w:pPr>
              <w:jc w:val="center"/>
              <w:rPr>
                <w:lang w:val="en-GB"/>
              </w:rPr>
            </w:pPr>
            <w:r w:rsidRPr="00DB6EA4">
              <w:rPr>
                <w:lang w:val="en-GB"/>
              </w:rPr>
              <w:t>Auditorium</w:t>
            </w:r>
          </w:p>
        </w:tc>
        <w:tc>
          <w:tcPr>
            <w:tcW w:w="2410" w:type="dxa"/>
            <w:vAlign w:val="center"/>
          </w:tcPr>
          <w:p w:rsidR="00617BDA" w:rsidRPr="00DB6EA4" w:rsidRDefault="00617BDA" w:rsidP="00AE0861">
            <w:pPr>
              <w:ind w:hanging="250"/>
              <w:jc w:val="center"/>
              <w:rPr>
                <w:lang w:val="en-GB"/>
              </w:rPr>
            </w:pPr>
          </w:p>
        </w:tc>
        <w:tc>
          <w:tcPr>
            <w:tcW w:w="2289" w:type="dxa"/>
            <w:vMerge w:val="restart"/>
            <w:shd w:val="clear" w:color="auto" w:fill="FFFF99"/>
            <w:vAlign w:val="center"/>
          </w:tcPr>
          <w:p w:rsidR="000F4F5F" w:rsidRDefault="000F4F5F" w:rsidP="000F4F5F">
            <w:pPr>
              <w:ind w:left="-108"/>
              <w:jc w:val="center"/>
              <w:rPr>
                <w:lang w:val="en-GB"/>
              </w:rPr>
            </w:pPr>
          </w:p>
          <w:p w:rsidR="000F4F5F" w:rsidRPr="000F4F5F" w:rsidRDefault="000F4F5F" w:rsidP="000F4F5F">
            <w:pPr>
              <w:ind w:left="-108"/>
              <w:jc w:val="center"/>
              <w:rPr>
                <w:b/>
                <w:lang w:val="en-GB"/>
              </w:rPr>
            </w:pPr>
            <w:r w:rsidRPr="000F4F5F">
              <w:rPr>
                <w:b/>
                <w:lang w:val="en-GB"/>
              </w:rPr>
              <w:t>Canal tour &amp; lunch Delft</w:t>
            </w:r>
          </w:p>
          <w:p w:rsidR="000F4F5F" w:rsidRDefault="000F4F5F" w:rsidP="000F4F5F">
            <w:pPr>
              <w:rPr>
                <w:lang w:val="en-GB"/>
              </w:rPr>
            </w:pPr>
          </w:p>
          <w:p w:rsidR="00617BDA" w:rsidRPr="000F4F5F" w:rsidRDefault="00617BDA" w:rsidP="00617BDA">
            <w:pPr>
              <w:ind w:left="-108"/>
              <w:jc w:val="center"/>
              <w:rPr>
                <w:lang w:val="en-GB"/>
              </w:rPr>
            </w:pPr>
            <w:r w:rsidRPr="000F4F5F">
              <w:rPr>
                <w:lang w:val="en-GB"/>
              </w:rPr>
              <w:t xml:space="preserve">11.00 – 15.00 </w:t>
            </w:r>
          </w:p>
          <w:p w:rsidR="00617BDA" w:rsidRDefault="000F4F5F" w:rsidP="00617BDA">
            <w:pPr>
              <w:ind w:left="-108"/>
              <w:jc w:val="center"/>
              <w:rPr>
                <w:lang w:val="en-GB"/>
              </w:rPr>
            </w:pPr>
            <w:r>
              <w:rPr>
                <w:lang w:val="en-GB"/>
              </w:rPr>
              <w:t>Departure from Carlton Hotel</w:t>
            </w:r>
          </w:p>
          <w:p w:rsidR="000F4F5F" w:rsidRDefault="000F4F5F" w:rsidP="00617BDA">
            <w:pPr>
              <w:ind w:left="-108"/>
              <w:jc w:val="center"/>
              <w:rPr>
                <w:lang w:val="en-GB"/>
              </w:rPr>
            </w:pPr>
          </w:p>
          <w:p w:rsidR="00617BDA" w:rsidRDefault="00E8165E" w:rsidP="00541003">
            <w:pPr>
              <w:tabs>
                <w:tab w:val="left" w:pos="467"/>
              </w:tabs>
              <w:jc w:val="center"/>
              <w:rPr>
                <w:lang w:val="en-GB"/>
              </w:rPr>
            </w:pPr>
            <w:hyperlink r:id="rId13" w:history="1">
              <w:r w:rsidR="00617BDA" w:rsidRPr="00617BDA">
                <w:rPr>
                  <w:rStyle w:val="Lienhypertexte"/>
                  <w:lang w:val="en-GB"/>
                </w:rPr>
                <w:t>For info</w:t>
              </w:r>
              <w:r w:rsidR="000F4F5F">
                <w:rPr>
                  <w:rStyle w:val="Lienhypertexte"/>
                  <w:lang w:val="en-GB"/>
                </w:rPr>
                <w:t xml:space="preserve"> and registration</w:t>
              </w:r>
              <w:r w:rsidR="00617BDA" w:rsidRPr="00617BDA">
                <w:rPr>
                  <w:rStyle w:val="Lienhypertexte"/>
                  <w:lang w:val="en-GB"/>
                </w:rPr>
                <w:t>, click here</w:t>
              </w:r>
            </w:hyperlink>
          </w:p>
          <w:p w:rsidR="000F4F5F" w:rsidRPr="00DB6EA4" w:rsidRDefault="000F4F5F" w:rsidP="00541003">
            <w:pPr>
              <w:tabs>
                <w:tab w:val="left" w:pos="467"/>
              </w:tabs>
              <w:jc w:val="center"/>
              <w:rPr>
                <w:lang w:val="en-GB"/>
              </w:rPr>
            </w:pPr>
          </w:p>
        </w:tc>
      </w:tr>
      <w:tr w:rsidR="00617BDA" w:rsidRPr="006D6819" w:rsidTr="00AA60DC">
        <w:trPr>
          <w:trHeight w:val="705"/>
        </w:trPr>
        <w:tc>
          <w:tcPr>
            <w:tcW w:w="2093" w:type="dxa"/>
            <w:shd w:val="clear" w:color="auto" w:fill="DAEEF3" w:themeFill="accent5" w:themeFillTint="33"/>
            <w:vAlign w:val="center"/>
          </w:tcPr>
          <w:p w:rsidR="00617BDA" w:rsidRPr="00DB6EA4" w:rsidRDefault="00617BDA" w:rsidP="00AE0861">
            <w:pPr>
              <w:jc w:val="center"/>
              <w:rPr>
                <w:b/>
                <w:i/>
                <w:lang w:val="en-GB"/>
              </w:rPr>
            </w:pPr>
            <w:r w:rsidRPr="00DB6EA4">
              <w:rPr>
                <w:b/>
                <w:i/>
                <w:lang w:val="en-GB"/>
              </w:rPr>
              <w:t>12.30 – 13.00</w:t>
            </w:r>
          </w:p>
        </w:tc>
        <w:tc>
          <w:tcPr>
            <w:tcW w:w="2835" w:type="dxa"/>
            <w:shd w:val="clear" w:color="auto" w:fill="DAEEF3" w:themeFill="accent5" w:themeFillTint="33"/>
            <w:vAlign w:val="center"/>
          </w:tcPr>
          <w:p w:rsidR="00617BDA" w:rsidRPr="00DB6EA4" w:rsidRDefault="00617BDA" w:rsidP="00AE0861">
            <w:pPr>
              <w:jc w:val="center"/>
              <w:rPr>
                <w:b/>
                <w:i/>
                <w:lang w:val="en-GB"/>
              </w:rPr>
            </w:pPr>
            <w:r w:rsidRPr="00DB6EA4">
              <w:rPr>
                <w:b/>
                <w:i/>
                <w:lang w:val="en-GB"/>
              </w:rPr>
              <w:t>Lunch</w:t>
            </w:r>
          </w:p>
        </w:tc>
        <w:tc>
          <w:tcPr>
            <w:tcW w:w="3260" w:type="dxa"/>
            <w:shd w:val="clear" w:color="auto" w:fill="DAEEF3" w:themeFill="accent5" w:themeFillTint="33"/>
            <w:vAlign w:val="center"/>
          </w:tcPr>
          <w:p w:rsidR="00617BDA" w:rsidRPr="00DB6EA4" w:rsidRDefault="00617BDA" w:rsidP="00AE0861">
            <w:pPr>
              <w:jc w:val="center"/>
              <w:rPr>
                <w:i/>
                <w:color w:val="FF0000"/>
                <w:lang w:val="en-GB"/>
              </w:rPr>
            </w:pPr>
          </w:p>
        </w:tc>
        <w:tc>
          <w:tcPr>
            <w:tcW w:w="2126" w:type="dxa"/>
            <w:shd w:val="clear" w:color="auto" w:fill="DAEEF3" w:themeFill="accent5" w:themeFillTint="33"/>
            <w:vAlign w:val="center"/>
          </w:tcPr>
          <w:p w:rsidR="00617BDA" w:rsidRPr="00DB6EA4" w:rsidRDefault="00617BDA" w:rsidP="00AE0861">
            <w:pPr>
              <w:jc w:val="center"/>
              <w:rPr>
                <w:lang w:val="en-GB"/>
              </w:rPr>
            </w:pPr>
          </w:p>
        </w:tc>
        <w:tc>
          <w:tcPr>
            <w:tcW w:w="2410" w:type="dxa"/>
            <w:shd w:val="clear" w:color="auto" w:fill="DAEEF3" w:themeFill="accent5" w:themeFillTint="33"/>
            <w:vAlign w:val="center"/>
          </w:tcPr>
          <w:p w:rsidR="00617BDA" w:rsidRPr="00AE0861" w:rsidRDefault="00617BDA" w:rsidP="0039565C">
            <w:pPr>
              <w:tabs>
                <w:tab w:val="left" w:pos="467"/>
              </w:tabs>
              <w:jc w:val="center"/>
              <w:rPr>
                <w:lang w:val="en-GB"/>
              </w:rPr>
            </w:pPr>
            <w:r>
              <w:rPr>
                <w:lang w:val="en-GB"/>
              </w:rPr>
              <w:t xml:space="preserve">The </w:t>
            </w:r>
            <w:proofErr w:type="spellStart"/>
            <w:r>
              <w:rPr>
                <w:lang w:val="en-GB"/>
              </w:rPr>
              <w:t>Refectorium</w:t>
            </w:r>
            <w:proofErr w:type="spellEnd"/>
            <w:r>
              <w:rPr>
                <w:lang w:val="en-GB"/>
              </w:rPr>
              <w:t xml:space="preserve"> will be open from 12.30 to 14.30 for the lunch. If you would like to join the history commission meeting make sure to arrive in time</w:t>
            </w:r>
          </w:p>
        </w:tc>
        <w:tc>
          <w:tcPr>
            <w:tcW w:w="2289" w:type="dxa"/>
            <w:vMerge/>
            <w:shd w:val="clear" w:color="auto" w:fill="FFFF99"/>
          </w:tcPr>
          <w:p w:rsidR="00617BDA" w:rsidRDefault="00617BDA" w:rsidP="00617BDA">
            <w:pPr>
              <w:tabs>
                <w:tab w:val="left" w:pos="467"/>
              </w:tabs>
              <w:jc w:val="center"/>
              <w:rPr>
                <w:lang w:val="en-GB"/>
              </w:rPr>
            </w:pPr>
          </w:p>
        </w:tc>
      </w:tr>
      <w:tr w:rsidR="00617BDA" w:rsidRPr="006D6819" w:rsidTr="00AA60DC">
        <w:trPr>
          <w:trHeight w:val="705"/>
        </w:trPr>
        <w:tc>
          <w:tcPr>
            <w:tcW w:w="2093" w:type="dxa"/>
            <w:shd w:val="clear" w:color="auto" w:fill="DAEEF3" w:themeFill="accent5" w:themeFillTint="33"/>
            <w:vAlign w:val="center"/>
          </w:tcPr>
          <w:p w:rsidR="00617BDA" w:rsidRPr="00DB6EA4" w:rsidRDefault="00617BDA" w:rsidP="00AE0861">
            <w:pPr>
              <w:jc w:val="center"/>
              <w:rPr>
                <w:b/>
                <w:lang w:val="en-GB"/>
              </w:rPr>
            </w:pPr>
            <w:r w:rsidRPr="00DB6EA4">
              <w:rPr>
                <w:b/>
                <w:lang w:val="en-GB"/>
              </w:rPr>
              <w:t>13.00 – 14.30</w:t>
            </w:r>
          </w:p>
        </w:tc>
        <w:tc>
          <w:tcPr>
            <w:tcW w:w="2835" w:type="dxa"/>
            <w:shd w:val="clear" w:color="auto" w:fill="DAEEF3" w:themeFill="accent5" w:themeFillTint="33"/>
            <w:vAlign w:val="center"/>
          </w:tcPr>
          <w:p w:rsidR="00617BDA" w:rsidRPr="00DB6EA4" w:rsidRDefault="00617BDA" w:rsidP="00AE0861">
            <w:pPr>
              <w:jc w:val="center"/>
              <w:rPr>
                <w:b/>
                <w:lang w:val="en-GB"/>
              </w:rPr>
            </w:pPr>
            <w:r w:rsidRPr="00DB6EA4">
              <w:rPr>
                <w:b/>
                <w:lang w:val="en-GB"/>
              </w:rPr>
              <w:t xml:space="preserve">History Commission: </w:t>
            </w:r>
            <w:r w:rsidRPr="00DB6EA4">
              <w:rPr>
                <w:b/>
                <w:color w:val="FF0000"/>
                <w:lang w:val="en-GB"/>
              </w:rPr>
              <w:t>open to  all members</w:t>
            </w:r>
          </w:p>
        </w:tc>
        <w:tc>
          <w:tcPr>
            <w:tcW w:w="3260" w:type="dxa"/>
            <w:shd w:val="clear" w:color="auto" w:fill="DAEEF3" w:themeFill="accent5" w:themeFillTint="33"/>
            <w:vAlign w:val="center"/>
          </w:tcPr>
          <w:p w:rsidR="00617BDA" w:rsidRPr="00DB6EA4" w:rsidRDefault="00617BDA" w:rsidP="00AE0861">
            <w:pPr>
              <w:jc w:val="center"/>
              <w:rPr>
                <w:lang w:val="en-GB"/>
              </w:rPr>
            </w:pPr>
            <w:r w:rsidRPr="00DB6EA4">
              <w:rPr>
                <w:lang w:val="en-GB"/>
              </w:rPr>
              <w:t>Prof. Jean Salmon</w:t>
            </w:r>
          </w:p>
        </w:tc>
        <w:tc>
          <w:tcPr>
            <w:tcW w:w="2126" w:type="dxa"/>
            <w:shd w:val="clear" w:color="auto" w:fill="DAEEF3" w:themeFill="accent5" w:themeFillTint="33"/>
            <w:vAlign w:val="center"/>
          </w:tcPr>
          <w:p w:rsidR="00617BDA" w:rsidRPr="00DB6EA4" w:rsidRDefault="00617BDA" w:rsidP="00AE0861">
            <w:pPr>
              <w:jc w:val="center"/>
              <w:rPr>
                <w:lang w:val="en-GB"/>
              </w:rPr>
            </w:pPr>
            <w:r w:rsidRPr="00DB6EA4">
              <w:rPr>
                <w:lang w:val="en-GB"/>
              </w:rPr>
              <w:t>Auditorium</w:t>
            </w:r>
          </w:p>
        </w:tc>
        <w:tc>
          <w:tcPr>
            <w:tcW w:w="2410" w:type="dxa"/>
            <w:shd w:val="clear" w:color="auto" w:fill="DAEEF3" w:themeFill="accent5" w:themeFillTint="33"/>
            <w:vAlign w:val="center"/>
          </w:tcPr>
          <w:p w:rsidR="00617BDA" w:rsidRPr="00DB6EA4" w:rsidRDefault="00617BDA" w:rsidP="00AE0861">
            <w:pPr>
              <w:jc w:val="center"/>
              <w:rPr>
                <w:lang w:val="en-GB"/>
              </w:rPr>
            </w:pPr>
            <w:r w:rsidRPr="00DB6EA4">
              <w:rPr>
                <w:lang w:val="en-GB"/>
              </w:rPr>
              <w:t>Please note that this meeting runs concurrently with the commission meetings</w:t>
            </w:r>
          </w:p>
        </w:tc>
        <w:tc>
          <w:tcPr>
            <w:tcW w:w="2289" w:type="dxa"/>
            <w:vMerge/>
            <w:shd w:val="clear" w:color="auto" w:fill="FFFF99"/>
          </w:tcPr>
          <w:p w:rsidR="00617BDA" w:rsidRPr="00DB6EA4" w:rsidRDefault="00617BDA" w:rsidP="00AE0861">
            <w:pPr>
              <w:jc w:val="center"/>
              <w:rPr>
                <w:lang w:val="en-GB"/>
              </w:rPr>
            </w:pPr>
          </w:p>
        </w:tc>
      </w:tr>
      <w:tr w:rsidR="00617BDA" w:rsidRPr="006D6819" w:rsidTr="00AA60DC">
        <w:trPr>
          <w:trHeight w:val="694"/>
        </w:trPr>
        <w:tc>
          <w:tcPr>
            <w:tcW w:w="2093" w:type="dxa"/>
            <w:shd w:val="clear" w:color="auto" w:fill="DAEEF3" w:themeFill="accent5" w:themeFillTint="33"/>
            <w:vAlign w:val="center"/>
          </w:tcPr>
          <w:p w:rsidR="00617BDA" w:rsidRPr="00DB6EA4" w:rsidRDefault="00617BDA" w:rsidP="00AE0861">
            <w:pPr>
              <w:jc w:val="center"/>
              <w:rPr>
                <w:b/>
                <w:lang w:val="en-GB"/>
              </w:rPr>
            </w:pPr>
            <w:r w:rsidRPr="00DB6EA4">
              <w:rPr>
                <w:b/>
                <w:lang w:val="en-GB"/>
              </w:rPr>
              <w:t>12.30 – 14.30</w:t>
            </w:r>
          </w:p>
        </w:tc>
        <w:tc>
          <w:tcPr>
            <w:tcW w:w="2835" w:type="dxa"/>
            <w:shd w:val="clear" w:color="auto" w:fill="DAEEF3" w:themeFill="accent5" w:themeFillTint="33"/>
            <w:vAlign w:val="center"/>
          </w:tcPr>
          <w:p w:rsidR="00617BDA" w:rsidRPr="00DB6EA4" w:rsidRDefault="00617BDA" w:rsidP="00AE0861">
            <w:pPr>
              <w:jc w:val="center"/>
              <w:rPr>
                <w:b/>
                <w:lang w:val="en-GB"/>
              </w:rPr>
            </w:pPr>
            <w:r w:rsidRPr="00DB6EA4">
              <w:rPr>
                <w:b/>
                <w:lang w:val="en-GB"/>
              </w:rPr>
              <w:t>Commission meetings</w:t>
            </w:r>
          </w:p>
        </w:tc>
        <w:tc>
          <w:tcPr>
            <w:tcW w:w="3260" w:type="dxa"/>
            <w:shd w:val="clear" w:color="auto" w:fill="DAEEF3" w:themeFill="accent5" w:themeFillTint="33"/>
            <w:vAlign w:val="center"/>
          </w:tcPr>
          <w:p w:rsidR="00617BDA" w:rsidRPr="00DB6EA4" w:rsidRDefault="00617BDA" w:rsidP="0052634C">
            <w:pPr>
              <w:rPr>
                <w:i/>
                <w:color w:val="FF0000"/>
                <w:lang w:val="en-GB"/>
              </w:rPr>
            </w:pPr>
            <w:r w:rsidRPr="00DB6EA4">
              <w:rPr>
                <w:i/>
                <w:lang w:val="en-GB"/>
              </w:rPr>
              <w:t xml:space="preserve">Commission 4 (Prof. </w:t>
            </w:r>
            <w:proofErr w:type="spellStart"/>
            <w:r w:rsidRPr="00DB6EA4">
              <w:rPr>
                <w:i/>
                <w:lang w:val="en-GB"/>
              </w:rPr>
              <w:t>Basedow</w:t>
            </w:r>
            <w:proofErr w:type="spellEnd"/>
            <w:r w:rsidRPr="00DB6EA4">
              <w:rPr>
                <w:i/>
                <w:lang w:val="en-GB"/>
              </w:rPr>
              <w:t xml:space="preserve">) </w:t>
            </w:r>
            <w:r w:rsidRPr="00813999">
              <w:rPr>
                <w:i/>
                <w:color w:val="FF0000"/>
                <w:lang w:val="en-GB"/>
              </w:rPr>
              <w:t xml:space="preserve">-&gt;  </w:t>
            </w:r>
            <w:r w:rsidRPr="00DB6EA4">
              <w:rPr>
                <w:i/>
                <w:color w:val="FF0000"/>
                <w:lang w:val="en-GB"/>
              </w:rPr>
              <w:t>starts at 12.45</w:t>
            </w:r>
          </w:p>
          <w:p w:rsidR="00617BDA" w:rsidRPr="00DB6EA4" w:rsidRDefault="00617BDA" w:rsidP="0052634C">
            <w:pPr>
              <w:rPr>
                <w:i/>
                <w:color w:val="FF0000"/>
                <w:lang w:val="en-GB"/>
              </w:rPr>
            </w:pPr>
            <w:r w:rsidRPr="00DB6EA4">
              <w:rPr>
                <w:i/>
                <w:lang w:val="en-GB"/>
              </w:rPr>
              <w:t xml:space="preserve">Commission 8 (Prof. Jayme &amp; Prof. </w:t>
            </w:r>
            <w:proofErr w:type="spellStart"/>
            <w:r w:rsidRPr="00DB6EA4">
              <w:rPr>
                <w:i/>
                <w:lang w:val="en-GB"/>
              </w:rPr>
              <w:t>Symeonides</w:t>
            </w:r>
            <w:proofErr w:type="spellEnd"/>
            <w:r w:rsidRPr="00DB6EA4">
              <w:rPr>
                <w:i/>
                <w:lang w:val="en-GB"/>
              </w:rPr>
              <w:t xml:space="preserve">) </w:t>
            </w:r>
            <w:r w:rsidRPr="00813999">
              <w:rPr>
                <w:i/>
                <w:color w:val="FF0000"/>
                <w:lang w:val="en-GB"/>
              </w:rPr>
              <w:t>-&gt; s</w:t>
            </w:r>
            <w:r w:rsidRPr="00DB6EA4">
              <w:rPr>
                <w:i/>
                <w:color w:val="FF0000"/>
                <w:lang w:val="en-GB"/>
              </w:rPr>
              <w:t>tarts at 13.30</w:t>
            </w:r>
          </w:p>
          <w:p w:rsidR="00617BDA" w:rsidRPr="00DB6EA4" w:rsidRDefault="00617BDA" w:rsidP="0052634C">
            <w:pPr>
              <w:rPr>
                <w:i/>
                <w:color w:val="FF0000"/>
                <w:lang w:val="en-GB"/>
              </w:rPr>
            </w:pPr>
            <w:r w:rsidRPr="00DB6EA4">
              <w:rPr>
                <w:i/>
                <w:lang w:val="en-GB"/>
              </w:rPr>
              <w:t xml:space="preserve">Commission 11 (Prof. Treves &amp; Prof. </w:t>
            </w:r>
            <w:proofErr w:type="spellStart"/>
            <w:r w:rsidRPr="00DB6EA4">
              <w:rPr>
                <w:i/>
                <w:lang w:val="en-GB"/>
              </w:rPr>
              <w:t>Scovazzi</w:t>
            </w:r>
            <w:proofErr w:type="spellEnd"/>
            <w:r w:rsidRPr="00DB6EA4">
              <w:rPr>
                <w:i/>
                <w:lang w:val="en-GB"/>
              </w:rPr>
              <w:t>)</w:t>
            </w:r>
          </w:p>
        </w:tc>
        <w:tc>
          <w:tcPr>
            <w:tcW w:w="2126" w:type="dxa"/>
            <w:shd w:val="clear" w:color="auto" w:fill="DAEEF3" w:themeFill="accent5" w:themeFillTint="33"/>
            <w:vAlign w:val="center"/>
          </w:tcPr>
          <w:p w:rsidR="00617BDA" w:rsidRPr="00DB6EA4" w:rsidRDefault="00617BDA" w:rsidP="00AE0861">
            <w:pPr>
              <w:jc w:val="center"/>
              <w:rPr>
                <w:lang w:val="en-GB"/>
              </w:rPr>
            </w:pPr>
            <w:r w:rsidRPr="00DB6EA4">
              <w:rPr>
                <w:lang w:val="en-GB"/>
              </w:rPr>
              <w:t>Meeting rooms Peace Palace</w:t>
            </w:r>
          </w:p>
        </w:tc>
        <w:tc>
          <w:tcPr>
            <w:tcW w:w="2410" w:type="dxa"/>
            <w:shd w:val="clear" w:color="auto" w:fill="DAEEF3" w:themeFill="accent5" w:themeFillTint="33"/>
            <w:vAlign w:val="center"/>
          </w:tcPr>
          <w:p w:rsidR="00617BDA" w:rsidRPr="00DB6EA4" w:rsidRDefault="00617BDA" w:rsidP="00AE0861">
            <w:pPr>
              <w:jc w:val="center"/>
              <w:rPr>
                <w:i/>
                <w:lang w:val="en-GB"/>
              </w:rPr>
            </w:pPr>
            <w:r w:rsidRPr="00DB6EA4">
              <w:rPr>
                <w:lang w:val="en-GB"/>
              </w:rPr>
              <w:t>Room number will be indicated at the spot</w:t>
            </w:r>
          </w:p>
        </w:tc>
        <w:tc>
          <w:tcPr>
            <w:tcW w:w="2289" w:type="dxa"/>
            <w:vMerge/>
            <w:shd w:val="clear" w:color="auto" w:fill="FFFF99"/>
          </w:tcPr>
          <w:p w:rsidR="00617BDA" w:rsidRPr="00DB6EA4" w:rsidRDefault="00617BDA" w:rsidP="00AE0861">
            <w:pPr>
              <w:jc w:val="center"/>
              <w:rPr>
                <w:lang w:val="en-GB"/>
              </w:rPr>
            </w:pPr>
          </w:p>
        </w:tc>
      </w:tr>
      <w:tr w:rsidR="00617BDA" w:rsidRPr="00DB6EA4" w:rsidTr="00AA60DC">
        <w:trPr>
          <w:trHeight w:val="592"/>
        </w:trPr>
        <w:tc>
          <w:tcPr>
            <w:tcW w:w="2093" w:type="dxa"/>
            <w:vAlign w:val="center"/>
          </w:tcPr>
          <w:p w:rsidR="00617BDA" w:rsidRPr="00DB6EA4" w:rsidRDefault="00617BDA" w:rsidP="00AE0861">
            <w:pPr>
              <w:jc w:val="center"/>
              <w:rPr>
                <w:lang w:val="en-GB"/>
              </w:rPr>
            </w:pPr>
            <w:r w:rsidRPr="00DB6EA4">
              <w:rPr>
                <w:lang w:val="en-GB"/>
              </w:rPr>
              <w:lastRenderedPageBreak/>
              <w:t>14.30 – 16.00</w:t>
            </w:r>
          </w:p>
        </w:tc>
        <w:tc>
          <w:tcPr>
            <w:tcW w:w="2835" w:type="dxa"/>
            <w:vAlign w:val="center"/>
          </w:tcPr>
          <w:p w:rsidR="00617BDA" w:rsidRPr="00DB6EA4" w:rsidRDefault="00617BDA" w:rsidP="00AE0861">
            <w:pPr>
              <w:jc w:val="center"/>
              <w:rPr>
                <w:lang w:val="en-GB"/>
              </w:rPr>
            </w:pPr>
            <w:r w:rsidRPr="00DB6EA4">
              <w:rPr>
                <w:lang w:val="en-GB"/>
              </w:rPr>
              <w:t>Plenary 4</w:t>
            </w:r>
            <w:r w:rsidRPr="00DB6EA4">
              <w:rPr>
                <w:vertAlign w:val="superscript"/>
                <w:lang w:val="en-GB"/>
              </w:rPr>
              <w:t>th</w:t>
            </w:r>
            <w:r w:rsidRPr="00DB6EA4">
              <w:rPr>
                <w:lang w:val="en-GB"/>
              </w:rPr>
              <w:t xml:space="preserve"> Commission</w:t>
            </w:r>
          </w:p>
        </w:tc>
        <w:tc>
          <w:tcPr>
            <w:tcW w:w="3260" w:type="dxa"/>
            <w:vAlign w:val="center"/>
          </w:tcPr>
          <w:p w:rsidR="00617BDA" w:rsidRPr="00DB6EA4" w:rsidRDefault="00617BDA" w:rsidP="00AE0861">
            <w:pPr>
              <w:jc w:val="center"/>
              <w:rPr>
                <w:lang w:val="en-GB"/>
              </w:rPr>
            </w:pPr>
            <w:r w:rsidRPr="00DB6EA4">
              <w:rPr>
                <w:lang w:val="en-GB"/>
              </w:rPr>
              <w:t xml:space="preserve">Prof. Jürgen </w:t>
            </w:r>
            <w:proofErr w:type="spellStart"/>
            <w:r w:rsidRPr="00DB6EA4">
              <w:rPr>
                <w:lang w:val="en-GB"/>
              </w:rPr>
              <w:t>Basedow</w:t>
            </w:r>
            <w:proofErr w:type="spellEnd"/>
          </w:p>
        </w:tc>
        <w:tc>
          <w:tcPr>
            <w:tcW w:w="2126" w:type="dxa"/>
            <w:vAlign w:val="center"/>
          </w:tcPr>
          <w:p w:rsidR="00617BDA" w:rsidRPr="00DB6EA4" w:rsidRDefault="00617BDA" w:rsidP="00AE0861">
            <w:pPr>
              <w:jc w:val="center"/>
              <w:rPr>
                <w:lang w:val="en-GB"/>
              </w:rPr>
            </w:pPr>
            <w:r w:rsidRPr="00DB6EA4">
              <w:rPr>
                <w:lang w:val="en-GB"/>
              </w:rPr>
              <w:t>Auditorium</w:t>
            </w:r>
          </w:p>
        </w:tc>
        <w:tc>
          <w:tcPr>
            <w:tcW w:w="2410" w:type="dxa"/>
            <w:vAlign w:val="center"/>
          </w:tcPr>
          <w:p w:rsidR="00617BDA" w:rsidRPr="00DB6EA4" w:rsidRDefault="00617BDA" w:rsidP="00AE0861">
            <w:pPr>
              <w:ind w:hanging="250"/>
              <w:jc w:val="center"/>
              <w:rPr>
                <w:lang w:val="en-GB"/>
              </w:rPr>
            </w:pPr>
          </w:p>
        </w:tc>
        <w:tc>
          <w:tcPr>
            <w:tcW w:w="2289" w:type="dxa"/>
            <w:shd w:val="clear" w:color="auto" w:fill="auto"/>
          </w:tcPr>
          <w:p w:rsidR="00617BDA" w:rsidRPr="00DB6EA4" w:rsidRDefault="00617BDA" w:rsidP="00AE0861">
            <w:pPr>
              <w:ind w:hanging="250"/>
              <w:jc w:val="center"/>
              <w:rPr>
                <w:lang w:val="en-GB"/>
              </w:rPr>
            </w:pPr>
          </w:p>
        </w:tc>
      </w:tr>
      <w:tr w:rsidR="0052634C" w:rsidRPr="00DB6EA4" w:rsidTr="00AA60DC">
        <w:trPr>
          <w:trHeight w:val="445"/>
        </w:trPr>
        <w:tc>
          <w:tcPr>
            <w:tcW w:w="2093" w:type="dxa"/>
            <w:vAlign w:val="center"/>
          </w:tcPr>
          <w:p w:rsidR="0052634C" w:rsidRPr="00DB6EA4" w:rsidRDefault="0052634C" w:rsidP="00AE0861">
            <w:pPr>
              <w:jc w:val="center"/>
              <w:rPr>
                <w:lang w:val="en-GB"/>
              </w:rPr>
            </w:pPr>
            <w:r w:rsidRPr="00DB6EA4">
              <w:rPr>
                <w:lang w:val="en-GB"/>
              </w:rPr>
              <w:t>16.00 – 16.15</w:t>
            </w:r>
          </w:p>
        </w:tc>
        <w:tc>
          <w:tcPr>
            <w:tcW w:w="2835" w:type="dxa"/>
            <w:vAlign w:val="center"/>
          </w:tcPr>
          <w:p w:rsidR="0052634C" w:rsidRPr="00DB6EA4" w:rsidRDefault="0052634C" w:rsidP="00AE0861">
            <w:pPr>
              <w:jc w:val="center"/>
              <w:rPr>
                <w:i/>
                <w:lang w:val="en-GB"/>
              </w:rPr>
            </w:pPr>
            <w:r w:rsidRPr="00DB6EA4">
              <w:rPr>
                <w:i/>
                <w:lang w:val="en-GB"/>
              </w:rPr>
              <w:t>Pause</w:t>
            </w:r>
          </w:p>
        </w:tc>
        <w:tc>
          <w:tcPr>
            <w:tcW w:w="3260" w:type="dxa"/>
            <w:vAlign w:val="center"/>
          </w:tcPr>
          <w:p w:rsidR="0052634C" w:rsidRPr="00DB6EA4" w:rsidRDefault="0052634C" w:rsidP="00AE0861">
            <w:pPr>
              <w:jc w:val="center"/>
              <w:rPr>
                <w:lang w:val="en-GB"/>
              </w:rPr>
            </w:pPr>
          </w:p>
        </w:tc>
        <w:tc>
          <w:tcPr>
            <w:tcW w:w="2126" w:type="dxa"/>
            <w:vAlign w:val="center"/>
          </w:tcPr>
          <w:p w:rsidR="0052634C" w:rsidRPr="00DB6EA4" w:rsidRDefault="0052634C" w:rsidP="00AE0861">
            <w:pPr>
              <w:jc w:val="center"/>
              <w:rPr>
                <w:lang w:val="en-GB"/>
              </w:rPr>
            </w:pPr>
          </w:p>
        </w:tc>
        <w:tc>
          <w:tcPr>
            <w:tcW w:w="2410" w:type="dxa"/>
            <w:vAlign w:val="center"/>
          </w:tcPr>
          <w:p w:rsidR="0052634C" w:rsidRPr="00DB6EA4" w:rsidRDefault="0052634C" w:rsidP="00AE0861">
            <w:pPr>
              <w:ind w:hanging="250"/>
              <w:jc w:val="center"/>
              <w:rPr>
                <w:lang w:val="en-GB"/>
              </w:rPr>
            </w:pPr>
          </w:p>
        </w:tc>
        <w:tc>
          <w:tcPr>
            <w:tcW w:w="2289" w:type="dxa"/>
          </w:tcPr>
          <w:p w:rsidR="0052634C" w:rsidRPr="00DB6EA4" w:rsidRDefault="0052634C" w:rsidP="00AE0861">
            <w:pPr>
              <w:ind w:hanging="250"/>
              <w:jc w:val="center"/>
              <w:rPr>
                <w:lang w:val="en-GB"/>
              </w:rPr>
            </w:pPr>
          </w:p>
        </w:tc>
      </w:tr>
      <w:tr w:rsidR="0052634C" w:rsidRPr="00DB6EA4" w:rsidTr="00AA60DC">
        <w:trPr>
          <w:trHeight w:val="521"/>
        </w:trPr>
        <w:tc>
          <w:tcPr>
            <w:tcW w:w="2093" w:type="dxa"/>
            <w:vAlign w:val="center"/>
          </w:tcPr>
          <w:p w:rsidR="0052634C" w:rsidRPr="00DB6EA4" w:rsidRDefault="0052634C" w:rsidP="00AE0861">
            <w:pPr>
              <w:jc w:val="center"/>
              <w:rPr>
                <w:lang w:val="en-GB"/>
              </w:rPr>
            </w:pPr>
            <w:r w:rsidRPr="00DB6EA4">
              <w:rPr>
                <w:lang w:val="en-GB"/>
              </w:rPr>
              <w:t>16.15 – 17.45</w:t>
            </w:r>
          </w:p>
        </w:tc>
        <w:tc>
          <w:tcPr>
            <w:tcW w:w="2835" w:type="dxa"/>
            <w:vAlign w:val="center"/>
          </w:tcPr>
          <w:p w:rsidR="0052634C" w:rsidRPr="00DB6EA4" w:rsidRDefault="0052634C" w:rsidP="00AE0861">
            <w:pPr>
              <w:jc w:val="center"/>
              <w:rPr>
                <w:lang w:val="en-GB"/>
              </w:rPr>
            </w:pPr>
            <w:r w:rsidRPr="00DB6EA4">
              <w:rPr>
                <w:lang w:val="en-GB"/>
              </w:rPr>
              <w:t>Plenary 4</w:t>
            </w:r>
            <w:r w:rsidRPr="00DB6EA4">
              <w:rPr>
                <w:vertAlign w:val="superscript"/>
                <w:lang w:val="en-GB"/>
              </w:rPr>
              <w:t>th</w:t>
            </w:r>
            <w:r w:rsidRPr="00DB6EA4">
              <w:rPr>
                <w:lang w:val="en-GB"/>
              </w:rPr>
              <w:t xml:space="preserve"> Commission</w:t>
            </w:r>
          </w:p>
        </w:tc>
        <w:tc>
          <w:tcPr>
            <w:tcW w:w="3260" w:type="dxa"/>
            <w:vAlign w:val="center"/>
          </w:tcPr>
          <w:p w:rsidR="0052634C" w:rsidRPr="00DB6EA4" w:rsidRDefault="0052634C" w:rsidP="00AE0861">
            <w:pPr>
              <w:jc w:val="center"/>
              <w:rPr>
                <w:lang w:val="en-GB"/>
              </w:rPr>
            </w:pPr>
            <w:r w:rsidRPr="00DB6EA4">
              <w:rPr>
                <w:lang w:val="en-GB"/>
              </w:rPr>
              <w:t xml:space="preserve">Prof. Jürgen </w:t>
            </w:r>
            <w:proofErr w:type="spellStart"/>
            <w:r w:rsidRPr="00DB6EA4">
              <w:rPr>
                <w:lang w:val="en-GB"/>
              </w:rPr>
              <w:t>Basedow</w:t>
            </w:r>
            <w:proofErr w:type="spellEnd"/>
          </w:p>
        </w:tc>
        <w:tc>
          <w:tcPr>
            <w:tcW w:w="2126" w:type="dxa"/>
            <w:vAlign w:val="center"/>
          </w:tcPr>
          <w:p w:rsidR="0052634C" w:rsidRPr="00DB6EA4" w:rsidRDefault="0052634C" w:rsidP="00AE0861">
            <w:pPr>
              <w:jc w:val="center"/>
              <w:rPr>
                <w:lang w:val="en-GB"/>
              </w:rPr>
            </w:pPr>
            <w:r w:rsidRPr="00DB6EA4">
              <w:rPr>
                <w:lang w:val="en-GB"/>
              </w:rPr>
              <w:t>Auditorium</w:t>
            </w:r>
          </w:p>
        </w:tc>
        <w:tc>
          <w:tcPr>
            <w:tcW w:w="2410" w:type="dxa"/>
            <w:vAlign w:val="center"/>
          </w:tcPr>
          <w:p w:rsidR="0052634C" w:rsidRPr="00DB6EA4" w:rsidRDefault="0052634C" w:rsidP="00AE0861">
            <w:pPr>
              <w:ind w:hanging="250"/>
              <w:jc w:val="center"/>
              <w:rPr>
                <w:lang w:val="en-GB"/>
              </w:rPr>
            </w:pPr>
          </w:p>
        </w:tc>
        <w:tc>
          <w:tcPr>
            <w:tcW w:w="2289" w:type="dxa"/>
          </w:tcPr>
          <w:p w:rsidR="0052634C" w:rsidRPr="00DB6EA4" w:rsidRDefault="0052634C" w:rsidP="00AE0861">
            <w:pPr>
              <w:ind w:hanging="250"/>
              <w:jc w:val="center"/>
              <w:rPr>
                <w:lang w:val="en-GB"/>
              </w:rPr>
            </w:pPr>
          </w:p>
        </w:tc>
      </w:tr>
      <w:tr w:rsidR="0052634C" w:rsidRPr="002A07AC" w:rsidTr="00AA60DC">
        <w:trPr>
          <w:trHeight w:val="7207"/>
        </w:trPr>
        <w:tc>
          <w:tcPr>
            <w:tcW w:w="2093" w:type="dxa"/>
            <w:shd w:val="clear" w:color="auto" w:fill="FFFF99"/>
            <w:vAlign w:val="center"/>
          </w:tcPr>
          <w:p w:rsidR="0052634C" w:rsidRPr="00DB6EA4" w:rsidRDefault="0052634C" w:rsidP="00AE0861">
            <w:pPr>
              <w:jc w:val="center"/>
              <w:rPr>
                <w:lang w:val="en-GB"/>
              </w:rPr>
            </w:pPr>
            <w:r w:rsidRPr="00DB6EA4">
              <w:rPr>
                <w:lang w:val="en-GB"/>
              </w:rPr>
              <w:t>18.00 – 20.00</w:t>
            </w:r>
          </w:p>
        </w:tc>
        <w:tc>
          <w:tcPr>
            <w:tcW w:w="2835" w:type="dxa"/>
            <w:shd w:val="clear" w:color="auto" w:fill="FFFF99"/>
            <w:vAlign w:val="center"/>
          </w:tcPr>
          <w:p w:rsidR="0052634C" w:rsidRPr="00DB6EA4" w:rsidRDefault="0052634C" w:rsidP="00AE0861">
            <w:pPr>
              <w:jc w:val="center"/>
              <w:rPr>
                <w:rFonts w:cs="Times New Roman"/>
                <w:i/>
                <w:lang w:val="en-GB"/>
              </w:rPr>
            </w:pPr>
            <w:r w:rsidRPr="00DB6EA4">
              <w:rPr>
                <w:rFonts w:cs="Times New Roman"/>
                <w:i/>
                <w:lang w:val="en-GB"/>
              </w:rPr>
              <w:t xml:space="preserve">Joint Panel of the </w:t>
            </w:r>
            <w:proofErr w:type="spellStart"/>
            <w:r w:rsidRPr="00DB6EA4">
              <w:rPr>
                <w:rFonts w:cs="Times New Roman"/>
                <w:i/>
                <w:lang w:val="en-GB"/>
              </w:rPr>
              <w:t>Insti</w:t>
            </w:r>
            <w:r>
              <w:rPr>
                <w:rFonts w:cs="Times New Roman"/>
                <w:i/>
                <w:lang w:val="en-GB"/>
              </w:rPr>
              <w:t>tut</w:t>
            </w:r>
            <w:proofErr w:type="spellEnd"/>
            <w:r>
              <w:rPr>
                <w:rFonts w:cs="Times New Roman"/>
                <w:i/>
                <w:lang w:val="en-GB"/>
              </w:rPr>
              <w:t xml:space="preserve"> de Droit international and t</w:t>
            </w:r>
            <w:r w:rsidRPr="00DB6EA4">
              <w:rPr>
                <w:rFonts w:cs="Times New Roman"/>
                <w:i/>
                <w:lang w:val="en-GB"/>
              </w:rPr>
              <w:t>he Hague Academy of International Law on:</w:t>
            </w:r>
          </w:p>
          <w:p w:rsidR="0052634C" w:rsidRPr="00DB6EA4" w:rsidRDefault="0052634C" w:rsidP="00AE0861">
            <w:pPr>
              <w:jc w:val="center"/>
              <w:rPr>
                <w:rFonts w:cs="Times New Roman"/>
                <w:i/>
                <w:lang w:val="en-GB"/>
              </w:rPr>
            </w:pPr>
          </w:p>
          <w:p w:rsidR="0052634C" w:rsidRPr="00DB6EA4" w:rsidRDefault="0052634C" w:rsidP="00AE0861">
            <w:pPr>
              <w:jc w:val="center"/>
              <w:rPr>
                <w:b/>
                <w:lang w:val="en-GB"/>
              </w:rPr>
            </w:pPr>
            <w:r>
              <w:rPr>
                <w:b/>
                <w:lang w:val="en-GB"/>
              </w:rPr>
              <w:t xml:space="preserve">World </w:t>
            </w:r>
            <w:r w:rsidRPr="00DB6EA4">
              <w:rPr>
                <w:b/>
                <w:lang w:val="en-GB"/>
              </w:rPr>
              <w:t>Politics:</w:t>
            </w:r>
          </w:p>
          <w:p w:rsidR="0052634C" w:rsidRPr="00DB6EA4" w:rsidRDefault="0052634C" w:rsidP="00AE0861">
            <w:pPr>
              <w:jc w:val="center"/>
              <w:rPr>
                <w:b/>
                <w:lang w:val="en-GB"/>
              </w:rPr>
            </w:pPr>
            <w:r w:rsidRPr="00DB6EA4">
              <w:rPr>
                <w:b/>
                <w:lang w:val="en-GB"/>
              </w:rPr>
              <w:t>“International Law First”?</w:t>
            </w:r>
          </w:p>
          <w:p w:rsidR="0052634C" w:rsidRPr="00DB6EA4" w:rsidRDefault="0052634C" w:rsidP="00AE0861">
            <w:pPr>
              <w:jc w:val="center"/>
              <w:rPr>
                <w:i/>
                <w:lang w:val="en-GB"/>
              </w:rPr>
            </w:pPr>
          </w:p>
        </w:tc>
        <w:tc>
          <w:tcPr>
            <w:tcW w:w="3260" w:type="dxa"/>
            <w:shd w:val="clear" w:color="auto" w:fill="FFFF99"/>
            <w:vAlign w:val="center"/>
          </w:tcPr>
          <w:p w:rsidR="0052634C" w:rsidRDefault="0052634C" w:rsidP="00AE0861">
            <w:pPr>
              <w:jc w:val="center"/>
              <w:rPr>
                <w:i/>
                <w:lang w:val="en-GB"/>
              </w:rPr>
            </w:pPr>
            <w:r>
              <w:rPr>
                <w:i/>
                <w:lang w:val="en-GB"/>
              </w:rPr>
              <w:t>Moderated by:</w:t>
            </w:r>
          </w:p>
          <w:p w:rsidR="0052634C" w:rsidRDefault="0052634C" w:rsidP="00AE0861">
            <w:pPr>
              <w:jc w:val="center"/>
              <w:rPr>
                <w:i/>
                <w:lang w:val="en-GB"/>
              </w:rPr>
            </w:pPr>
          </w:p>
          <w:p w:rsidR="0052634C" w:rsidRDefault="0052634C" w:rsidP="00D664BA">
            <w:pPr>
              <w:jc w:val="center"/>
              <w:rPr>
                <w:lang w:val="en-GB"/>
              </w:rPr>
            </w:pPr>
            <w:r>
              <w:rPr>
                <w:lang w:val="en-GB"/>
              </w:rPr>
              <w:t xml:space="preserve">Prof. Marcelo Kohen, </w:t>
            </w:r>
            <w:r w:rsidRPr="00D664BA">
              <w:rPr>
                <w:i/>
                <w:lang w:val="en-GB"/>
              </w:rPr>
              <w:t>Secretary-General of the</w:t>
            </w:r>
            <w:r>
              <w:rPr>
                <w:i/>
                <w:lang w:val="en-GB"/>
              </w:rPr>
              <w:t xml:space="preserve"> Institute of International Law</w:t>
            </w:r>
          </w:p>
          <w:p w:rsidR="0052634C" w:rsidRDefault="0052634C" w:rsidP="00AE0861">
            <w:pPr>
              <w:jc w:val="center"/>
              <w:rPr>
                <w:i/>
                <w:lang w:val="en-GB"/>
              </w:rPr>
            </w:pPr>
            <w:r>
              <w:rPr>
                <w:i/>
                <w:lang w:val="en-GB"/>
              </w:rPr>
              <w:t>&amp;</w:t>
            </w:r>
          </w:p>
          <w:p w:rsidR="0052634C" w:rsidRPr="00D664BA" w:rsidRDefault="0052634C" w:rsidP="00AE0861">
            <w:pPr>
              <w:jc w:val="center"/>
              <w:rPr>
                <w:i/>
                <w:lang w:val="en-GB"/>
              </w:rPr>
            </w:pPr>
            <w:r>
              <w:rPr>
                <w:lang w:val="en-GB"/>
              </w:rPr>
              <w:t xml:space="preserve">Prof. Nico </w:t>
            </w:r>
            <w:proofErr w:type="spellStart"/>
            <w:r>
              <w:rPr>
                <w:lang w:val="en-GB"/>
              </w:rPr>
              <w:t>Schrijver</w:t>
            </w:r>
            <w:proofErr w:type="spellEnd"/>
            <w:r>
              <w:rPr>
                <w:lang w:val="en-GB"/>
              </w:rPr>
              <w:t xml:space="preserve">, </w:t>
            </w:r>
            <w:r>
              <w:rPr>
                <w:i/>
                <w:lang w:val="en-GB"/>
              </w:rPr>
              <w:t xml:space="preserve">Member </w:t>
            </w:r>
            <w:proofErr w:type="spellStart"/>
            <w:r>
              <w:rPr>
                <w:i/>
                <w:lang w:val="en-GB"/>
              </w:rPr>
              <w:t>Curatorium</w:t>
            </w:r>
            <w:proofErr w:type="spellEnd"/>
            <w:r>
              <w:rPr>
                <w:i/>
                <w:lang w:val="en-GB"/>
              </w:rPr>
              <w:t xml:space="preserve"> Hague Academy</w:t>
            </w:r>
          </w:p>
          <w:p w:rsidR="0052634C" w:rsidRDefault="0052634C" w:rsidP="00D664BA">
            <w:pPr>
              <w:rPr>
                <w:lang w:val="en-GB"/>
              </w:rPr>
            </w:pPr>
          </w:p>
          <w:p w:rsidR="0052634C" w:rsidRPr="00DC31F8" w:rsidRDefault="0052634C" w:rsidP="00AE0861">
            <w:pPr>
              <w:jc w:val="center"/>
              <w:rPr>
                <w:i/>
                <w:lang w:val="en-GB"/>
              </w:rPr>
            </w:pPr>
            <w:r w:rsidRPr="00DC31F8">
              <w:rPr>
                <w:i/>
                <w:lang w:val="en-GB"/>
              </w:rPr>
              <w:t>Panel Members:</w:t>
            </w:r>
          </w:p>
          <w:p w:rsidR="0052634C" w:rsidRPr="002A07AC" w:rsidRDefault="0052634C" w:rsidP="00AE0861">
            <w:pPr>
              <w:jc w:val="center"/>
              <w:rPr>
                <w:lang w:val="en-GB"/>
              </w:rPr>
            </w:pPr>
          </w:p>
          <w:p w:rsidR="0052634C" w:rsidRDefault="0052634C" w:rsidP="00AE0861">
            <w:pPr>
              <w:jc w:val="center"/>
              <w:rPr>
                <w:i/>
                <w:lang w:val="en-GB"/>
              </w:rPr>
            </w:pPr>
            <w:r w:rsidRPr="00D664BA">
              <w:rPr>
                <w:lang w:val="en-GB"/>
              </w:rPr>
              <w:t>Prof. Georges Abi-Saab</w:t>
            </w:r>
            <w:r>
              <w:rPr>
                <w:lang w:val="en-GB"/>
              </w:rPr>
              <w:t>,</w:t>
            </w:r>
            <w:r>
              <w:rPr>
                <w:i/>
                <w:lang w:val="en-GB"/>
              </w:rPr>
              <w:t xml:space="preserve"> Member of the Institute &amp; former Academy Lecturer</w:t>
            </w:r>
          </w:p>
          <w:p w:rsidR="0052634C" w:rsidRDefault="0052634C" w:rsidP="00AE0861">
            <w:pPr>
              <w:jc w:val="center"/>
              <w:rPr>
                <w:i/>
                <w:lang w:val="en-GB"/>
              </w:rPr>
            </w:pPr>
          </w:p>
          <w:p w:rsidR="0052634C" w:rsidRPr="002A07AC" w:rsidRDefault="0052634C" w:rsidP="00D664BA">
            <w:pPr>
              <w:jc w:val="center"/>
              <w:rPr>
                <w:i/>
                <w:lang w:val="en-GB"/>
              </w:rPr>
            </w:pPr>
            <w:r w:rsidRPr="00D664BA">
              <w:rPr>
                <w:lang w:val="en-GB"/>
              </w:rPr>
              <w:t>Prof. Hannah Buxbaum</w:t>
            </w:r>
            <w:r>
              <w:rPr>
                <w:lang w:val="en-GB"/>
              </w:rPr>
              <w:t>,</w:t>
            </w:r>
            <w:r w:rsidRPr="002A07AC">
              <w:rPr>
                <w:i/>
                <w:lang w:val="en-GB"/>
              </w:rPr>
              <w:t xml:space="preserve"> </w:t>
            </w:r>
            <w:r>
              <w:rPr>
                <w:i/>
                <w:lang w:val="en-GB"/>
              </w:rPr>
              <w:t xml:space="preserve">Member of the </w:t>
            </w:r>
            <w:proofErr w:type="spellStart"/>
            <w:r>
              <w:rPr>
                <w:i/>
                <w:lang w:val="en-GB"/>
              </w:rPr>
              <w:t>Curatorium</w:t>
            </w:r>
            <w:proofErr w:type="spellEnd"/>
          </w:p>
          <w:p w:rsidR="0052634C" w:rsidRPr="009E583B" w:rsidRDefault="0052634C" w:rsidP="00D664BA">
            <w:pPr>
              <w:rPr>
                <w:i/>
                <w:lang w:val="en-GB"/>
              </w:rPr>
            </w:pPr>
          </w:p>
          <w:p w:rsidR="0052634C" w:rsidRPr="009E583B" w:rsidRDefault="0052634C" w:rsidP="006219EB">
            <w:pPr>
              <w:jc w:val="center"/>
              <w:rPr>
                <w:i/>
                <w:lang w:val="en-GB"/>
              </w:rPr>
            </w:pPr>
            <w:r w:rsidRPr="00D664BA">
              <w:rPr>
                <w:lang w:val="en-GB"/>
              </w:rPr>
              <w:t>Dame Rosalyn Higgins</w:t>
            </w:r>
            <w:r>
              <w:rPr>
                <w:i/>
                <w:lang w:val="en-GB"/>
              </w:rPr>
              <w:t>, Member of the Institute &amp; former Academy Lecturer</w:t>
            </w:r>
          </w:p>
          <w:p w:rsidR="0052634C" w:rsidRPr="009E583B" w:rsidRDefault="0052634C" w:rsidP="00AE0861">
            <w:pPr>
              <w:jc w:val="center"/>
              <w:rPr>
                <w:i/>
                <w:lang w:val="en-GB"/>
              </w:rPr>
            </w:pPr>
          </w:p>
          <w:p w:rsidR="0052634C" w:rsidRDefault="0052634C" w:rsidP="006219EB">
            <w:pPr>
              <w:jc w:val="center"/>
              <w:rPr>
                <w:i/>
                <w:lang w:val="en-GB"/>
              </w:rPr>
            </w:pPr>
            <w:r w:rsidRPr="00D664BA">
              <w:rPr>
                <w:lang w:val="en-GB"/>
              </w:rPr>
              <w:t xml:space="preserve">Prof. Maurice </w:t>
            </w:r>
            <w:proofErr w:type="spellStart"/>
            <w:r w:rsidRPr="00D664BA">
              <w:rPr>
                <w:lang w:val="en-GB"/>
              </w:rPr>
              <w:t>Kamto</w:t>
            </w:r>
            <w:proofErr w:type="spellEnd"/>
            <w:r>
              <w:rPr>
                <w:lang w:val="en-GB"/>
              </w:rPr>
              <w:t>,</w:t>
            </w:r>
            <w:r>
              <w:rPr>
                <w:i/>
                <w:lang w:val="en-GB"/>
              </w:rPr>
              <w:t xml:space="preserve"> Member of the Institute &amp; Member of the </w:t>
            </w:r>
            <w:proofErr w:type="spellStart"/>
            <w:r>
              <w:rPr>
                <w:i/>
                <w:lang w:val="en-GB"/>
              </w:rPr>
              <w:t>Curatorium</w:t>
            </w:r>
            <w:proofErr w:type="spellEnd"/>
          </w:p>
          <w:p w:rsidR="0052634C" w:rsidRPr="009E583B" w:rsidRDefault="0052634C" w:rsidP="006219EB">
            <w:pPr>
              <w:jc w:val="center"/>
              <w:rPr>
                <w:i/>
                <w:lang w:val="en-GB"/>
              </w:rPr>
            </w:pPr>
          </w:p>
          <w:p w:rsidR="0052634C" w:rsidRDefault="0052634C" w:rsidP="00AE0861">
            <w:pPr>
              <w:jc w:val="center"/>
              <w:rPr>
                <w:i/>
                <w:lang w:val="en-GB"/>
              </w:rPr>
            </w:pPr>
            <w:r w:rsidRPr="00D664BA">
              <w:rPr>
                <w:lang w:val="en-GB"/>
              </w:rPr>
              <w:t xml:space="preserve">Prof. </w:t>
            </w:r>
            <w:proofErr w:type="spellStart"/>
            <w:r w:rsidRPr="00D664BA">
              <w:rPr>
                <w:lang w:val="en-GB"/>
              </w:rPr>
              <w:t>Martti</w:t>
            </w:r>
            <w:proofErr w:type="spellEnd"/>
            <w:r w:rsidRPr="00D664BA">
              <w:rPr>
                <w:lang w:val="en-GB"/>
              </w:rPr>
              <w:t xml:space="preserve"> </w:t>
            </w:r>
            <w:proofErr w:type="spellStart"/>
            <w:r w:rsidRPr="00D664BA">
              <w:rPr>
                <w:lang w:val="en-GB"/>
              </w:rPr>
              <w:t>Koskenniemi</w:t>
            </w:r>
            <w:proofErr w:type="spellEnd"/>
            <w:r>
              <w:rPr>
                <w:lang w:val="en-GB"/>
              </w:rPr>
              <w:t>,</w:t>
            </w:r>
            <w:r>
              <w:rPr>
                <w:i/>
                <w:lang w:val="en-GB"/>
              </w:rPr>
              <w:t xml:space="preserve"> Member of the Institute</w:t>
            </w:r>
          </w:p>
          <w:p w:rsidR="0052634C" w:rsidRPr="009E583B" w:rsidRDefault="0052634C" w:rsidP="00AE0861">
            <w:pPr>
              <w:jc w:val="center"/>
              <w:rPr>
                <w:i/>
                <w:lang w:val="en-GB"/>
              </w:rPr>
            </w:pPr>
          </w:p>
          <w:p w:rsidR="0052634C" w:rsidRPr="00DB6EA4" w:rsidRDefault="0052634C" w:rsidP="00D664BA">
            <w:pPr>
              <w:jc w:val="center"/>
              <w:rPr>
                <w:lang w:val="en-GB"/>
              </w:rPr>
            </w:pPr>
          </w:p>
        </w:tc>
        <w:tc>
          <w:tcPr>
            <w:tcW w:w="2126" w:type="dxa"/>
            <w:shd w:val="clear" w:color="auto" w:fill="FFFF99"/>
            <w:vAlign w:val="center"/>
          </w:tcPr>
          <w:p w:rsidR="0052634C" w:rsidRPr="00DB6EA4" w:rsidRDefault="0052634C" w:rsidP="00AE0861">
            <w:pPr>
              <w:jc w:val="center"/>
              <w:rPr>
                <w:b/>
                <w:lang w:val="en-GB"/>
              </w:rPr>
            </w:pPr>
            <w:r w:rsidRPr="00DB6EA4">
              <w:rPr>
                <w:lang w:val="en-GB"/>
              </w:rPr>
              <w:t>Auditorium</w:t>
            </w:r>
          </w:p>
        </w:tc>
        <w:tc>
          <w:tcPr>
            <w:tcW w:w="2410" w:type="dxa"/>
            <w:shd w:val="clear" w:color="auto" w:fill="FFFF99"/>
            <w:vAlign w:val="center"/>
          </w:tcPr>
          <w:p w:rsidR="0052634C" w:rsidRPr="00DB6EA4" w:rsidRDefault="0052634C" w:rsidP="00AE0861">
            <w:pPr>
              <w:ind w:hanging="250"/>
              <w:jc w:val="center"/>
              <w:rPr>
                <w:lang w:val="en-GB"/>
              </w:rPr>
            </w:pPr>
          </w:p>
        </w:tc>
        <w:tc>
          <w:tcPr>
            <w:tcW w:w="2289" w:type="dxa"/>
            <w:shd w:val="clear" w:color="auto" w:fill="FFFF99"/>
            <w:vAlign w:val="center"/>
          </w:tcPr>
          <w:p w:rsidR="00617BDA" w:rsidRPr="0052634C" w:rsidRDefault="00617BDA" w:rsidP="00617BDA">
            <w:pPr>
              <w:jc w:val="center"/>
              <w:rPr>
                <w:lang w:val="en-GB"/>
              </w:rPr>
            </w:pPr>
            <w:r w:rsidRPr="0052634C">
              <w:rPr>
                <w:lang w:val="en-GB"/>
              </w:rPr>
              <w:t>Open to accompanying persons</w:t>
            </w:r>
          </w:p>
          <w:p w:rsidR="0052634C" w:rsidRPr="00DB6EA4" w:rsidRDefault="0052634C" w:rsidP="00617BDA">
            <w:pPr>
              <w:ind w:hanging="250"/>
              <w:jc w:val="center"/>
              <w:rPr>
                <w:lang w:val="en-GB"/>
              </w:rPr>
            </w:pPr>
          </w:p>
        </w:tc>
      </w:tr>
      <w:tr w:rsidR="0052634C" w:rsidRPr="002A07AC" w:rsidTr="008A2400">
        <w:tblPrEx>
          <w:jc w:val="center"/>
        </w:tblPrEx>
        <w:trPr>
          <w:cantSplit/>
          <w:trHeight w:val="513"/>
          <w:jc w:val="center"/>
        </w:trPr>
        <w:tc>
          <w:tcPr>
            <w:tcW w:w="2093" w:type="dxa"/>
            <w:shd w:val="clear" w:color="auto" w:fill="95B3D7" w:themeFill="accent1" w:themeFillTint="99"/>
            <w:vAlign w:val="center"/>
          </w:tcPr>
          <w:p w:rsidR="0052634C" w:rsidRPr="00DB6EA4" w:rsidRDefault="0052634C" w:rsidP="008A2400">
            <w:pPr>
              <w:jc w:val="center"/>
              <w:rPr>
                <w:b/>
                <w:lang w:val="en-GB"/>
              </w:rPr>
            </w:pPr>
            <w:r w:rsidRPr="00DB6EA4">
              <w:rPr>
                <w:b/>
                <w:lang w:val="en-GB"/>
              </w:rPr>
              <w:lastRenderedPageBreak/>
              <w:t>Wednesday 28 August 2019</w:t>
            </w:r>
          </w:p>
        </w:tc>
        <w:tc>
          <w:tcPr>
            <w:tcW w:w="2835" w:type="dxa"/>
            <w:shd w:val="clear" w:color="auto" w:fill="95B3D7" w:themeFill="accent1" w:themeFillTint="99"/>
            <w:vAlign w:val="center"/>
          </w:tcPr>
          <w:p w:rsidR="0052634C" w:rsidRPr="00DB6EA4" w:rsidRDefault="0052634C" w:rsidP="008A2400">
            <w:pPr>
              <w:ind w:left="-250"/>
              <w:jc w:val="center"/>
              <w:rPr>
                <w:b/>
                <w:lang w:val="en-GB"/>
              </w:rPr>
            </w:pPr>
            <w:r w:rsidRPr="00775FFF">
              <w:rPr>
                <w:b/>
                <w:lang w:val="en-GB"/>
              </w:rPr>
              <w:t>Event</w:t>
            </w:r>
            <w:r>
              <w:rPr>
                <w:b/>
                <w:lang w:val="en-GB"/>
              </w:rPr>
              <w:t>/meeting</w:t>
            </w:r>
          </w:p>
        </w:tc>
        <w:tc>
          <w:tcPr>
            <w:tcW w:w="3260" w:type="dxa"/>
            <w:shd w:val="clear" w:color="auto" w:fill="95B3D7" w:themeFill="accent1" w:themeFillTint="99"/>
            <w:vAlign w:val="center"/>
          </w:tcPr>
          <w:p w:rsidR="0052634C" w:rsidRPr="00DB6EA4" w:rsidRDefault="0052634C" w:rsidP="008A2400">
            <w:pPr>
              <w:jc w:val="center"/>
              <w:rPr>
                <w:b/>
                <w:lang w:val="en-GB"/>
              </w:rPr>
            </w:pPr>
            <w:r w:rsidRPr="009E583B">
              <w:rPr>
                <w:b/>
                <w:lang w:val="en-GB"/>
              </w:rPr>
              <w:t>Speakers</w:t>
            </w:r>
          </w:p>
        </w:tc>
        <w:tc>
          <w:tcPr>
            <w:tcW w:w="2126" w:type="dxa"/>
            <w:shd w:val="clear" w:color="auto" w:fill="95B3D7" w:themeFill="accent1" w:themeFillTint="99"/>
            <w:vAlign w:val="center"/>
          </w:tcPr>
          <w:p w:rsidR="0052634C" w:rsidRPr="00DB6EA4" w:rsidRDefault="0052634C" w:rsidP="008A2400">
            <w:pPr>
              <w:jc w:val="center"/>
              <w:rPr>
                <w:b/>
                <w:lang w:val="en-GB"/>
              </w:rPr>
            </w:pPr>
            <w:r w:rsidRPr="00DB6EA4">
              <w:rPr>
                <w:b/>
                <w:lang w:val="en-GB"/>
              </w:rPr>
              <w:t>Location</w:t>
            </w:r>
          </w:p>
        </w:tc>
        <w:tc>
          <w:tcPr>
            <w:tcW w:w="2410" w:type="dxa"/>
            <w:shd w:val="clear" w:color="auto" w:fill="95B3D7" w:themeFill="accent1" w:themeFillTint="99"/>
            <w:vAlign w:val="center"/>
          </w:tcPr>
          <w:p w:rsidR="0052634C" w:rsidRPr="00DB6EA4" w:rsidRDefault="0052634C" w:rsidP="008A2400">
            <w:pPr>
              <w:jc w:val="center"/>
              <w:rPr>
                <w:b/>
                <w:lang w:val="en-GB"/>
              </w:rPr>
            </w:pPr>
            <w:r w:rsidRPr="00DB6EA4">
              <w:rPr>
                <w:b/>
                <w:lang w:val="en-GB"/>
              </w:rPr>
              <w:t>Important information</w:t>
            </w:r>
          </w:p>
        </w:tc>
        <w:tc>
          <w:tcPr>
            <w:tcW w:w="2289" w:type="dxa"/>
            <w:shd w:val="clear" w:color="auto" w:fill="95B3D7" w:themeFill="accent1" w:themeFillTint="99"/>
            <w:vAlign w:val="center"/>
          </w:tcPr>
          <w:p w:rsidR="0052634C" w:rsidRPr="00DB6EA4" w:rsidRDefault="0052634C" w:rsidP="008A2400">
            <w:pPr>
              <w:jc w:val="center"/>
              <w:rPr>
                <w:b/>
                <w:lang w:val="en-GB"/>
              </w:rPr>
            </w:pPr>
            <w:r>
              <w:rPr>
                <w:b/>
                <w:lang w:val="en-GB"/>
              </w:rPr>
              <w:t>Partner Programme</w:t>
            </w:r>
          </w:p>
        </w:tc>
      </w:tr>
      <w:tr w:rsidR="0052634C" w:rsidRPr="00DB6EA4" w:rsidTr="00AA60DC">
        <w:tblPrEx>
          <w:jc w:val="center"/>
        </w:tblPrEx>
        <w:trPr>
          <w:cantSplit/>
          <w:trHeight w:val="574"/>
          <w:jc w:val="center"/>
        </w:trPr>
        <w:tc>
          <w:tcPr>
            <w:tcW w:w="2093" w:type="dxa"/>
            <w:vAlign w:val="center"/>
          </w:tcPr>
          <w:p w:rsidR="0052634C" w:rsidRPr="00DB6EA4" w:rsidRDefault="0052634C" w:rsidP="00AE0861">
            <w:pPr>
              <w:jc w:val="center"/>
              <w:rPr>
                <w:lang w:val="en-GB"/>
              </w:rPr>
            </w:pPr>
            <w:r w:rsidRPr="00DB6EA4">
              <w:rPr>
                <w:lang w:val="en-GB"/>
              </w:rPr>
              <w:t>09.00 – 11.00</w:t>
            </w:r>
          </w:p>
        </w:tc>
        <w:tc>
          <w:tcPr>
            <w:tcW w:w="2835" w:type="dxa"/>
            <w:vAlign w:val="center"/>
          </w:tcPr>
          <w:p w:rsidR="0052634C" w:rsidRPr="00DB6EA4" w:rsidRDefault="0052634C" w:rsidP="00AE0861">
            <w:pPr>
              <w:jc w:val="center"/>
              <w:rPr>
                <w:lang w:val="en-GB"/>
              </w:rPr>
            </w:pPr>
            <w:r w:rsidRPr="00DB6EA4">
              <w:rPr>
                <w:lang w:val="en-GB"/>
              </w:rPr>
              <w:t>Plenary 18</w:t>
            </w:r>
            <w:r w:rsidRPr="00DB6EA4">
              <w:rPr>
                <w:vertAlign w:val="superscript"/>
                <w:lang w:val="en-GB"/>
              </w:rPr>
              <w:t>th</w:t>
            </w:r>
            <w:r w:rsidRPr="00DB6EA4">
              <w:rPr>
                <w:lang w:val="en-GB"/>
              </w:rPr>
              <w:t xml:space="preserve"> commission</w:t>
            </w:r>
          </w:p>
        </w:tc>
        <w:tc>
          <w:tcPr>
            <w:tcW w:w="3260" w:type="dxa"/>
            <w:vAlign w:val="center"/>
          </w:tcPr>
          <w:p w:rsidR="0052634C" w:rsidRPr="00DB6EA4" w:rsidRDefault="0052634C" w:rsidP="00AE0861">
            <w:pPr>
              <w:jc w:val="center"/>
              <w:rPr>
                <w:lang w:val="en-GB"/>
              </w:rPr>
            </w:pPr>
            <w:r w:rsidRPr="00DB6EA4">
              <w:rPr>
                <w:lang w:val="en-GB"/>
              </w:rPr>
              <w:t>Prof. Campbell McLachlan</w:t>
            </w:r>
          </w:p>
        </w:tc>
        <w:tc>
          <w:tcPr>
            <w:tcW w:w="2126" w:type="dxa"/>
            <w:vAlign w:val="center"/>
          </w:tcPr>
          <w:p w:rsidR="0052634C" w:rsidRPr="00DB6EA4" w:rsidRDefault="0052634C" w:rsidP="00AE0861">
            <w:pPr>
              <w:jc w:val="center"/>
              <w:rPr>
                <w:lang w:val="en-GB"/>
              </w:rPr>
            </w:pPr>
            <w:r w:rsidRPr="00DB6EA4">
              <w:rPr>
                <w:lang w:val="en-GB"/>
              </w:rPr>
              <w:t>Auditorium</w:t>
            </w:r>
          </w:p>
        </w:tc>
        <w:tc>
          <w:tcPr>
            <w:tcW w:w="2410" w:type="dxa"/>
            <w:vAlign w:val="center"/>
          </w:tcPr>
          <w:p w:rsidR="0052634C" w:rsidRPr="00DB6EA4" w:rsidRDefault="0052634C" w:rsidP="00AE0861">
            <w:pPr>
              <w:jc w:val="center"/>
              <w:rPr>
                <w:lang w:val="en-GB"/>
              </w:rPr>
            </w:pPr>
          </w:p>
        </w:tc>
        <w:tc>
          <w:tcPr>
            <w:tcW w:w="2289" w:type="dxa"/>
          </w:tcPr>
          <w:p w:rsidR="0052634C" w:rsidRPr="00DB6EA4" w:rsidRDefault="0052634C" w:rsidP="00AE0861">
            <w:pPr>
              <w:jc w:val="center"/>
              <w:rPr>
                <w:lang w:val="en-GB"/>
              </w:rPr>
            </w:pPr>
          </w:p>
        </w:tc>
      </w:tr>
      <w:tr w:rsidR="0052634C" w:rsidRPr="00DB6EA4" w:rsidTr="00AA60DC">
        <w:tblPrEx>
          <w:jc w:val="center"/>
        </w:tblPrEx>
        <w:trPr>
          <w:cantSplit/>
          <w:trHeight w:val="554"/>
          <w:jc w:val="center"/>
        </w:trPr>
        <w:tc>
          <w:tcPr>
            <w:tcW w:w="2093" w:type="dxa"/>
            <w:vAlign w:val="center"/>
          </w:tcPr>
          <w:p w:rsidR="0052634C" w:rsidRPr="00DB6EA4" w:rsidRDefault="0052634C" w:rsidP="00AE0861">
            <w:pPr>
              <w:jc w:val="center"/>
              <w:rPr>
                <w:lang w:val="en-GB"/>
              </w:rPr>
            </w:pPr>
            <w:r w:rsidRPr="00DB6EA4">
              <w:rPr>
                <w:lang w:val="en-GB"/>
              </w:rPr>
              <w:t>11.00 – 11.15</w:t>
            </w:r>
          </w:p>
        </w:tc>
        <w:tc>
          <w:tcPr>
            <w:tcW w:w="2835" w:type="dxa"/>
            <w:vAlign w:val="center"/>
          </w:tcPr>
          <w:p w:rsidR="0052634C" w:rsidRPr="00DB6EA4" w:rsidRDefault="0052634C" w:rsidP="00AE0861">
            <w:pPr>
              <w:jc w:val="center"/>
              <w:rPr>
                <w:i/>
                <w:lang w:val="en-GB"/>
              </w:rPr>
            </w:pPr>
            <w:r w:rsidRPr="00DB6EA4">
              <w:rPr>
                <w:i/>
                <w:lang w:val="en-GB"/>
              </w:rPr>
              <w:t>Pause</w:t>
            </w:r>
          </w:p>
        </w:tc>
        <w:tc>
          <w:tcPr>
            <w:tcW w:w="3260" w:type="dxa"/>
            <w:vAlign w:val="center"/>
          </w:tcPr>
          <w:p w:rsidR="0052634C" w:rsidRPr="00DB6EA4" w:rsidRDefault="0052634C" w:rsidP="00AE0861">
            <w:pPr>
              <w:jc w:val="center"/>
              <w:rPr>
                <w:lang w:val="en-GB"/>
              </w:rPr>
            </w:pPr>
          </w:p>
          <w:p w:rsidR="0052634C" w:rsidRPr="00DB6EA4" w:rsidRDefault="0052634C" w:rsidP="00AE0861">
            <w:pPr>
              <w:jc w:val="center"/>
              <w:rPr>
                <w:lang w:val="en-GB"/>
              </w:rPr>
            </w:pPr>
          </w:p>
        </w:tc>
        <w:tc>
          <w:tcPr>
            <w:tcW w:w="2126" w:type="dxa"/>
            <w:vAlign w:val="center"/>
          </w:tcPr>
          <w:p w:rsidR="0052634C" w:rsidRPr="00DB6EA4" w:rsidRDefault="0052634C" w:rsidP="00AE0861">
            <w:pPr>
              <w:jc w:val="center"/>
              <w:rPr>
                <w:lang w:val="en-GB"/>
              </w:rPr>
            </w:pPr>
          </w:p>
        </w:tc>
        <w:tc>
          <w:tcPr>
            <w:tcW w:w="2410" w:type="dxa"/>
            <w:vAlign w:val="center"/>
          </w:tcPr>
          <w:p w:rsidR="0052634C" w:rsidRPr="00DB6EA4" w:rsidRDefault="0052634C" w:rsidP="00AE0861">
            <w:pPr>
              <w:tabs>
                <w:tab w:val="left" w:pos="-12299"/>
              </w:tabs>
              <w:jc w:val="center"/>
              <w:rPr>
                <w:lang w:val="en-GB"/>
              </w:rPr>
            </w:pPr>
          </w:p>
        </w:tc>
        <w:tc>
          <w:tcPr>
            <w:tcW w:w="2289" w:type="dxa"/>
          </w:tcPr>
          <w:p w:rsidR="0052634C" w:rsidRPr="00DB6EA4" w:rsidRDefault="0052634C" w:rsidP="00AE0861">
            <w:pPr>
              <w:tabs>
                <w:tab w:val="left" w:pos="-12299"/>
              </w:tabs>
              <w:jc w:val="center"/>
              <w:rPr>
                <w:lang w:val="en-GB"/>
              </w:rPr>
            </w:pPr>
          </w:p>
        </w:tc>
      </w:tr>
      <w:tr w:rsidR="0052634C" w:rsidRPr="00DB6EA4" w:rsidTr="00AA60DC">
        <w:tblPrEx>
          <w:jc w:val="center"/>
        </w:tblPrEx>
        <w:trPr>
          <w:cantSplit/>
          <w:trHeight w:val="485"/>
          <w:jc w:val="center"/>
        </w:trPr>
        <w:tc>
          <w:tcPr>
            <w:tcW w:w="2093" w:type="dxa"/>
            <w:vAlign w:val="center"/>
          </w:tcPr>
          <w:p w:rsidR="0052634C" w:rsidRPr="00DB6EA4" w:rsidRDefault="00322C12" w:rsidP="00AE0861">
            <w:pPr>
              <w:tabs>
                <w:tab w:val="left" w:pos="1671"/>
              </w:tabs>
              <w:jc w:val="center"/>
              <w:rPr>
                <w:lang w:val="en-GB"/>
              </w:rPr>
            </w:pPr>
            <w:r>
              <w:rPr>
                <w:lang w:val="en-GB"/>
              </w:rPr>
              <w:t xml:space="preserve">11.15 – </w:t>
            </w:r>
            <w:r w:rsidRPr="00322C12">
              <w:rPr>
                <w:b/>
                <w:color w:val="7030A0"/>
                <w:lang w:val="en-GB"/>
              </w:rPr>
              <w:t>12.00</w:t>
            </w:r>
          </w:p>
          <w:p w:rsidR="0052634C" w:rsidRPr="00DB6EA4" w:rsidRDefault="0052634C" w:rsidP="00AE0861">
            <w:pPr>
              <w:jc w:val="center"/>
              <w:rPr>
                <w:lang w:val="en-GB"/>
              </w:rPr>
            </w:pPr>
          </w:p>
        </w:tc>
        <w:tc>
          <w:tcPr>
            <w:tcW w:w="2835" w:type="dxa"/>
            <w:vAlign w:val="center"/>
          </w:tcPr>
          <w:p w:rsidR="0052634C" w:rsidRPr="00DB6EA4" w:rsidRDefault="0052634C" w:rsidP="00AE0861">
            <w:pPr>
              <w:jc w:val="center"/>
              <w:rPr>
                <w:lang w:val="en-GB"/>
              </w:rPr>
            </w:pPr>
            <w:r w:rsidRPr="00DB6EA4">
              <w:rPr>
                <w:lang w:val="en-GB"/>
              </w:rPr>
              <w:t>Plenary 18</w:t>
            </w:r>
            <w:r w:rsidRPr="00DB6EA4">
              <w:rPr>
                <w:vertAlign w:val="superscript"/>
                <w:lang w:val="en-GB"/>
              </w:rPr>
              <w:t>th</w:t>
            </w:r>
            <w:r w:rsidRPr="00DB6EA4">
              <w:rPr>
                <w:lang w:val="en-GB"/>
              </w:rPr>
              <w:t xml:space="preserve"> commission</w:t>
            </w:r>
          </w:p>
        </w:tc>
        <w:tc>
          <w:tcPr>
            <w:tcW w:w="3260" w:type="dxa"/>
            <w:vAlign w:val="center"/>
          </w:tcPr>
          <w:p w:rsidR="0052634C" w:rsidRPr="00DB6EA4" w:rsidRDefault="0052634C" w:rsidP="00AE0861">
            <w:pPr>
              <w:jc w:val="center"/>
              <w:rPr>
                <w:lang w:val="en-GB"/>
              </w:rPr>
            </w:pPr>
            <w:r w:rsidRPr="00DB6EA4">
              <w:rPr>
                <w:lang w:val="en-GB"/>
              </w:rPr>
              <w:t>Prof. Campbell McLachlan</w:t>
            </w:r>
          </w:p>
        </w:tc>
        <w:tc>
          <w:tcPr>
            <w:tcW w:w="2126" w:type="dxa"/>
            <w:vAlign w:val="center"/>
          </w:tcPr>
          <w:p w:rsidR="0052634C" w:rsidRPr="00DB6EA4" w:rsidRDefault="0052634C" w:rsidP="00AE0861">
            <w:pPr>
              <w:jc w:val="center"/>
              <w:rPr>
                <w:color w:val="FF0000"/>
                <w:lang w:val="en-GB"/>
              </w:rPr>
            </w:pPr>
            <w:r w:rsidRPr="00DB6EA4">
              <w:rPr>
                <w:lang w:val="en-GB"/>
              </w:rPr>
              <w:t>Auditorium</w:t>
            </w:r>
          </w:p>
        </w:tc>
        <w:tc>
          <w:tcPr>
            <w:tcW w:w="2410" w:type="dxa"/>
            <w:vAlign w:val="center"/>
          </w:tcPr>
          <w:p w:rsidR="0052634C" w:rsidRPr="00DB6EA4" w:rsidRDefault="0052634C" w:rsidP="00AE0861">
            <w:pPr>
              <w:jc w:val="center"/>
              <w:rPr>
                <w:color w:val="FF0000"/>
                <w:lang w:val="en-GB"/>
              </w:rPr>
            </w:pPr>
          </w:p>
        </w:tc>
        <w:tc>
          <w:tcPr>
            <w:tcW w:w="2289" w:type="dxa"/>
          </w:tcPr>
          <w:p w:rsidR="0052634C" w:rsidRPr="00DB6EA4" w:rsidRDefault="0052634C" w:rsidP="00AE0861">
            <w:pPr>
              <w:jc w:val="center"/>
              <w:rPr>
                <w:color w:val="FF0000"/>
                <w:lang w:val="en-GB"/>
              </w:rPr>
            </w:pPr>
          </w:p>
        </w:tc>
      </w:tr>
      <w:tr w:rsidR="0052634C" w:rsidRPr="00322C12" w:rsidTr="00AA60DC">
        <w:tblPrEx>
          <w:jc w:val="center"/>
        </w:tblPrEx>
        <w:trPr>
          <w:cantSplit/>
          <w:trHeight w:val="485"/>
          <w:jc w:val="center"/>
        </w:trPr>
        <w:tc>
          <w:tcPr>
            <w:tcW w:w="2093" w:type="dxa"/>
            <w:vAlign w:val="center"/>
          </w:tcPr>
          <w:p w:rsidR="0052634C" w:rsidRPr="00322C12" w:rsidRDefault="00322C12" w:rsidP="00322C12">
            <w:pPr>
              <w:jc w:val="center"/>
              <w:rPr>
                <w:b/>
                <w:lang w:val="en-GB"/>
              </w:rPr>
            </w:pPr>
            <w:r w:rsidRPr="00322C12">
              <w:rPr>
                <w:b/>
                <w:color w:val="7030A0"/>
                <w:lang w:val="en-GB"/>
              </w:rPr>
              <w:t>12.00</w:t>
            </w:r>
            <w:r w:rsidR="0052634C" w:rsidRPr="00322C12">
              <w:rPr>
                <w:b/>
                <w:color w:val="7030A0"/>
                <w:lang w:val="en-GB"/>
              </w:rPr>
              <w:t xml:space="preserve"> – 13.</w:t>
            </w:r>
            <w:r w:rsidRPr="00322C12">
              <w:rPr>
                <w:b/>
                <w:color w:val="7030A0"/>
                <w:lang w:val="en-GB"/>
              </w:rPr>
              <w:t>00</w:t>
            </w:r>
          </w:p>
        </w:tc>
        <w:tc>
          <w:tcPr>
            <w:tcW w:w="2835" w:type="dxa"/>
            <w:vAlign w:val="center"/>
          </w:tcPr>
          <w:p w:rsidR="0052634C" w:rsidRPr="00DB6EA4" w:rsidRDefault="0052634C" w:rsidP="00AE0861">
            <w:pPr>
              <w:jc w:val="center"/>
              <w:rPr>
                <w:lang w:val="en-GB"/>
              </w:rPr>
            </w:pPr>
            <w:r w:rsidRPr="00DB6EA4">
              <w:rPr>
                <w:lang w:val="en-GB"/>
              </w:rPr>
              <w:t>Plenary 4</w:t>
            </w:r>
            <w:r w:rsidRPr="00DB6EA4">
              <w:rPr>
                <w:vertAlign w:val="superscript"/>
                <w:lang w:val="en-GB"/>
              </w:rPr>
              <w:t>th</w:t>
            </w:r>
            <w:r w:rsidRPr="00DB6EA4">
              <w:rPr>
                <w:lang w:val="en-GB"/>
              </w:rPr>
              <w:t xml:space="preserve"> commission</w:t>
            </w:r>
          </w:p>
        </w:tc>
        <w:tc>
          <w:tcPr>
            <w:tcW w:w="3260" w:type="dxa"/>
            <w:vAlign w:val="center"/>
          </w:tcPr>
          <w:p w:rsidR="0052634C" w:rsidRPr="00DB6EA4" w:rsidRDefault="0052634C" w:rsidP="00AE0861">
            <w:pPr>
              <w:jc w:val="center"/>
              <w:rPr>
                <w:color w:val="FF0000"/>
                <w:lang w:val="en-GB"/>
              </w:rPr>
            </w:pPr>
            <w:r w:rsidRPr="00DB6EA4">
              <w:rPr>
                <w:lang w:val="en-GB"/>
              </w:rPr>
              <w:t xml:space="preserve">Prof. Jürgen </w:t>
            </w:r>
            <w:proofErr w:type="spellStart"/>
            <w:r w:rsidRPr="00DB6EA4">
              <w:rPr>
                <w:lang w:val="en-GB"/>
              </w:rPr>
              <w:t>Basedow</w:t>
            </w:r>
            <w:proofErr w:type="spellEnd"/>
          </w:p>
        </w:tc>
        <w:tc>
          <w:tcPr>
            <w:tcW w:w="2126" w:type="dxa"/>
            <w:vAlign w:val="center"/>
          </w:tcPr>
          <w:p w:rsidR="0052634C" w:rsidRPr="00DB6EA4" w:rsidRDefault="0052634C" w:rsidP="00AE0861">
            <w:pPr>
              <w:jc w:val="center"/>
              <w:rPr>
                <w:color w:val="FF0000"/>
                <w:lang w:val="en-GB"/>
              </w:rPr>
            </w:pPr>
            <w:r w:rsidRPr="00DB6EA4">
              <w:rPr>
                <w:lang w:val="en-GB"/>
              </w:rPr>
              <w:t>Auditorium</w:t>
            </w:r>
          </w:p>
        </w:tc>
        <w:tc>
          <w:tcPr>
            <w:tcW w:w="2410" w:type="dxa"/>
            <w:vAlign w:val="center"/>
          </w:tcPr>
          <w:p w:rsidR="0052634C" w:rsidRPr="00DB6EA4" w:rsidRDefault="0052634C" w:rsidP="00AE0861">
            <w:pPr>
              <w:jc w:val="center"/>
              <w:rPr>
                <w:color w:val="FF0000"/>
                <w:lang w:val="en-GB"/>
              </w:rPr>
            </w:pPr>
          </w:p>
        </w:tc>
        <w:tc>
          <w:tcPr>
            <w:tcW w:w="2289" w:type="dxa"/>
          </w:tcPr>
          <w:p w:rsidR="0052634C" w:rsidRPr="00DB6EA4" w:rsidRDefault="0052634C" w:rsidP="00AE0861">
            <w:pPr>
              <w:jc w:val="center"/>
              <w:rPr>
                <w:color w:val="FF0000"/>
                <w:lang w:val="en-GB"/>
              </w:rPr>
            </w:pPr>
          </w:p>
        </w:tc>
      </w:tr>
      <w:tr w:rsidR="0052634C" w:rsidRPr="006D6819" w:rsidTr="00AA60DC">
        <w:tblPrEx>
          <w:jc w:val="center"/>
        </w:tblPrEx>
        <w:trPr>
          <w:cantSplit/>
          <w:trHeight w:val="485"/>
          <w:jc w:val="center"/>
        </w:trPr>
        <w:tc>
          <w:tcPr>
            <w:tcW w:w="2093" w:type="dxa"/>
            <w:shd w:val="clear" w:color="auto" w:fill="DAEEF3" w:themeFill="accent5" w:themeFillTint="33"/>
            <w:vAlign w:val="center"/>
          </w:tcPr>
          <w:p w:rsidR="0052634C" w:rsidRPr="00DB6EA4" w:rsidRDefault="0052634C" w:rsidP="00AE0861">
            <w:pPr>
              <w:jc w:val="center"/>
              <w:rPr>
                <w:lang w:val="en-GB"/>
              </w:rPr>
            </w:pPr>
          </w:p>
        </w:tc>
        <w:tc>
          <w:tcPr>
            <w:tcW w:w="2835" w:type="dxa"/>
            <w:shd w:val="clear" w:color="auto" w:fill="DAEEF3" w:themeFill="accent5" w:themeFillTint="33"/>
            <w:vAlign w:val="center"/>
          </w:tcPr>
          <w:p w:rsidR="0052634C" w:rsidRPr="00DB6EA4" w:rsidRDefault="0052634C" w:rsidP="00AE0861">
            <w:pPr>
              <w:jc w:val="center"/>
              <w:rPr>
                <w:lang w:val="en-GB"/>
              </w:rPr>
            </w:pPr>
            <w:r w:rsidRPr="00DB6EA4">
              <w:rPr>
                <w:lang w:val="en-GB"/>
              </w:rPr>
              <w:t>Lunch / free time before excursion</w:t>
            </w:r>
          </w:p>
        </w:tc>
        <w:tc>
          <w:tcPr>
            <w:tcW w:w="3260" w:type="dxa"/>
            <w:shd w:val="clear" w:color="auto" w:fill="DAEEF3" w:themeFill="accent5" w:themeFillTint="33"/>
            <w:vAlign w:val="center"/>
          </w:tcPr>
          <w:p w:rsidR="0052634C" w:rsidRPr="00DB6EA4" w:rsidRDefault="0052634C" w:rsidP="00AE0861">
            <w:pPr>
              <w:jc w:val="center"/>
              <w:rPr>
                <w:color w:val="FF0000"/>
                <w:lang w:val="en-GB"/>
              </w:rPr>
            </w:pPr>
          </w:p>
        </w:tc>
        <w:tc>
          <w:tcPr>
            <w:tcW w:w="2126" w:type="dxa"/>
            <w:shd w:val="clear" w:color="auto" w:fill="DAEEF3" w:themeFill="accent5" w:themeFillTint="33"/>
            <w:vAlign w:val="center"/>
          </w:tcPr>
          <w:p w:rsidR="0052634C" w:rsidRPr="00DB6EA4" w:rsidRDefault="0052634C" w:rsidP="00AE0861">
            <w:pPr>
              <w:jc w:val="center"/>
              <w:rPr>
                <w:color w:val="FF0000"/>
                <w:lang w:val="en-GB"/>
              </w:rPr>
            </w:pPr>
          </w:p>
        </w:tc>
        <w:tc>
          <w:tcPr>
            <w:tcW w:w="2410" w:type="dxa"/>
            <w:shd w:val="clear" w:color="auto" w:fill="DAEEF3" w:themeFill="accent5" w:themeFillTint="33"/>
            <w:vAlign w:val="center"/>
          </w:tcPr>
          <w:p w:rsidR="0052634C" w:rsidRPr="00DB6EA4" w:rsidRDefault="0052634C" w:rsidP="00AE0861">
            <w:pPr>
              <w:jc w:val="center"/>
              <w:rPr>
                <w:color w:val="FF0000"/>
                <w:lang w:val="en-GB"/>
              </w:rPr>
            </w:pPr>
          </w:p>
        </w:tc>
        <w:tc>
          <w:tcPr>
            <w:tcW w:w="2289" w:type="dxa"/>
            <w:shd w:val="clear" w:color="auto" w:fill="DAEEF3" w:themeFill="accent5" w:themeFillTint="33"/>
          </w:tcPr>
          <w:p w:rsidR="0052634C" w:rsidRPr="00DB6EA4" w:rsidRDefault="0052634C" w:rsidP="00AE0861">
            <w:pPr>
              <w:jc w:val="center"/>
              <w:rPr>
                <w:color w:val="FF0000"/>
                <w:lang w:val="en-GB"/>
              </w:rPr>
            </w:pPr>
          </w:p>
        </w:tc>
      </w:tr>
      <w:tr w:rsidR="0052634C" w:rsidRPr="00DB6EA4" w:rsidTr="00AA60DC">
        <w:tblPrEx>
          <w:jc w:val="center"/>
        </w:tblPrEx>
        <w:trPr>
          <w:cantSplit/>
          <w:trHeight w:val="485"/>
          <w:jc w:val="center"/>
        </w:trPr>
        <w:tc>
          <w:tcPr>
            <w:tcW w:w="2093" w:type="dxa"/>
            <w:shd w:val="clear" w:color="auto" w:fill="FFFF99"/>
            <w:vAlign w:val="center"/>
          </w:tcPr>
          <w:p w:rsidR="0052634C" w:rsidRPr="000F4F5F" w:rsidRDefault="0052634C" w:rsidP="000F4F5F">
            <w:pPr>
              <w:jc w:val="center"/>
              <w:rPr>
                <w:b/>
                <w:lang w:val="en-GB"/>
              </w:rPr>
            </w:pPr>
            <w:r w:rsidRPr="000F4F5F">
              <w:rPr>
                <w:b/>
                <w:color w:val="7030A0"/>
                <w:lang w:val="en-GB"/>
              </w:rPr>
              <w:t>1</w:t>
            </w:r>
            <w:r w:rsidR="000F4F5F" w:rsidRPr="000F4F5F">
              <w:rPr>
                <w:b/>
                <w:color w:val="7030A0"/>
                <w:lang w:val="en-GB"/>
              </w:rPr>
              <w:t>4.00 – 14</w:t>
            </w:r>
            <w:r w:rsidRPr="000F4F5F">
              <w:rPr>
                <w:b/>
                <w:color w:val="7030A0"/>
                <w:lang w:val="en-GB"/>
              </w:rPr>
              <w:t>.15</w:t>
            </w:r>
          </w:p>
        </w:tc>
        <w:tc>
          <w:tcPr>
            <w:tcW w:w="6095" w:type="dxa"/>
            <w:gridSpan w:val="2"/>
            <w:shd w:val="clear" w:color="auto" w:fill="FFFF99"/>
            <w:vAlign w:val="center"/>
          </w:tcPr>
          <w:p w:rsidR="0052634C" w:rsidRPr="000F4F5F" w:rsidRDefault="0052634C" w:rsidP="00AE0861">
            <w:pPr>
              <w:jc w:val="center"/>
              <w:rPr>
                <w:lang w:val="en-GB"/>
              </w:rPr>
            </w:pPr>
            <w:r w:rsidRPr="000F4F5F">
              <w:rPr>
                <w:lang w:val="en-GB"/>
              </w:rPr>
              <w:t>Be present at assembly point for the buses</w:t>
            </w:r>
          </w:p>
          <w:p w:rsidR="0052634C" w:rsidRPr="000F4F5F" w:rsidRDefault="0052634C" w:rsidP="00AE0861">
            <w:pPr>
              <w:jc w:val="center"/>
              <w:rPr>
                <w:lang w:val="en-GB"/>
              </w:rPr>
            </w:pPr>
            <w:r w:rsidRPr="000F4F5F">
              <w:rPr>
                <w:i/>
                <w:lang w:val="en-GB"/>
              </w:rPr>
              <w:t>Members, Partners, Staff</w:t>
            </w:r>
          </w:p>
        </w:tc>
        <w:tc>
          <w:tcPr>
            <w:tcW w:w="2126" w:type="dxa"/>
            <w:shd w:val="clear" w:color="auto" w:fill="FFFF99"/>
            <w:vAlign w:val="center"/>
          </w:tcPr>
          <w:p w:rsidR="0052634C" w:rsidRPr="00DB6EA4" w:rsidRDefault="0052634C" w:rsidP="00AE0861">
            <w:pPr>
              <w:jc w:val="center"/>
              <w:rPr>
                <w:color w:val="FF0000"/>
                <w:lang w:val="en-GB"/>
              </w:rPr>
            </w:pPr>
            <w:r w:rsidRPr="00DB6EA4">
              <w:rPr>
                <w:lang w:val="en-GB"/>
              </w:rPr>
              <w:t xml:space="preserve"> Carlton Ambassador, </w:t>
            </w:r>
            <w:proofErr w:type="spellStart"/>
            <w:r w:rsidRPr="00DB6EA4">
              <w:rPr>
                <w:rStyle w:val="lrzxr"/>
                <w:lang w:val="en-GB"/>
              </w:rPr>
              <w:t>Sophialaan</w:t>
            </w:r>
            <w:proofErr w:type="spellEnd"/>
            <w:r w:rsidRPr="00DB6EA4">
              <w:rPr>
                <w:rStyle w:val="lrzxr"/>
                <w:lang w:val="en-GB"/>
              </w:rPr>
              <w:t xml:space="preserve"> 2</w:t>
            </w:r>
          </w:p>
        </w:tc>
        <w:tc>
          <w:tcPr>
            <w:tcW w:w="2410" w:type="dxa"/>
            <w:shd w:val="clear" w:color="auto" w:fill="FFFF99"/>
            <w:vAlign w:val="center"/>
          </w:tcPr>
          <w:p w:rsidR="0052634C" w:rsidRPr="00DB6EA4" w:rsidRDefault="0052634C" w:rsidP="00AE0861">
            <w:pPr>
              <w:jc w:val="center"/>
              <w:rPr>
                <w:color w:val="FF0000"/>
                <w:lang w:val="en-GB"/>
              </w:rPr>
            </w:pPr>
          </w:p>
        </w:tc>
        <w:tc>
          <w:tcPr>
            <w:tcW w:w="2289" w:type="dxa"/>
            <w:shd w:val="clear" w:color="auto" w:fill="FFFF99"/>
          </w:tcPr>
          <w:p w:rsidR="0052634C" w:rsidRPr="00DB6EA4" w:rsidRDefault="0052634C" w:rsidP="000F4F5F">
            <w:pPr>
              <w:jc w:val="center"/>
              <w:rPr>
                <w:color w:val="FF0000"/>
                <w:lang w:val="en-GB"/>
              </w:rPr>
            </w:pPr>
          </w:p>
        </w:tc>
      </w:tr>
      <w:tr w:rsidR="0052634C" w:rsidRPr="00541003" w:rsidTr="00AA60DC">
        <w:tblPrEx>
          <w:jc w:val="center"/>
        </w:tblPrEx>
        <w:trPr>
          <w:cantSplit/>
          <w:trHeight w:val="485"/>
          <w:jc w:val="center"/>
        </w:trPr>
        <w:tc>
          <w:tcPr>
            <w:tcW w:w="2093" w:type="dxa"/>
            <w:shd w:val="clear" w:color="auto" w:fill="FFFF99"/>
            <w:vAlign w:val="center"/>
          </w:tcPr>
          <w:p w:rsidR="0052634C" w:rsidRPr="000F4F5F" w:rsidRDefault="000F4F5F" w:rsidP="00AE0861">
            <w:pPr>
              <w:jc w:val="center"/>
              <w:rPr>
                <w:b/>
                <w:color w:val="FF0000"/>
                <w:lang w:val="en-GB"/>
              </w:rPr>
            </w:pPr>
            <w:r w:rsidRPr="000F4F5F">
              <w:rPr>
                <w:b/>
                <w:color w:val="7030A0"/>
                <w:lang w:val="en-GB"/>
              </w:rPr>
              <w:t>14</w:t>
            </w:r>
            <w:r w:rsidR="0052634C" w:rsidRPr="000F4F5F">
              <w:rPr>
                <w:b/>
                <w:color w:val="7030A0"/>
                <w:lang w:val="en-GB"/>
              </w:rPr>
              <w:t>.30</w:t>
            </w:r>
          </w:p>
        </w:tc>
        <w:tc>
          <w:tcPr>
            <w:tcW w:w="6095" w:type="dxa"/>
            <w:gridSpan w:val="2"/>
            <w:shd w:val="clear" w:color="auto" w:fill="FFFF99"/>
            <w:vAlign w:val="center"/>
          </w:tcPr>
          <w:p w:rsidR="0052634C" w:rsidRPr="000F4F5F" w:rsidRDefault="0052634C" w:rsidP="00AE0861">
            <w:pPr>
              <w:jc w:val="center"/>
              <w:rPr>
                <w:lang w:val="en-GB"/>
              </w:rPr>
            </w:pPr>
            <w:r w:rsidRPr="000F4F5F">
              <w:rPr>
                <w:lang w:val="en-GB"/>
              </w:rPr>
              <w:t xml:space="preserve">Departure to </w:t>
            </w:r>
            <w:hyperlink r:id="rId14" w:history="1">
              <w:proofErr w:type="spellStart"/>
              <w:r w:rsidRPr="00541003">
                <w:rPr>
                  <w:rStyle w:val="Lienhypertexte"/>
                  <w:lang w:val="en-GB"/>
                </w:rPr>
                <w:t>Loevestein</w:t>
              </w:r>
              <w:proofErr w:type="spellEnd"/>
              <w:r w:rsidRPr="00541003">
                <w:rPr>
                  <w:rStyle w:val="Lienhypertexte"/>
                  <w:lang w:val="en-GB"/>
                </w:rPr>
                <w:t xml:space="preserve"> Castle</w:t>
              </w:r>
            </w:hyperlink>
            <w:r w:rsidRPr="000F4F5F">
              <w:rPr>
                <w:lang w:val="en-GB"/>
              </w:rPr>
              <w:t>, where Hugo Grotius was kept as prisoner</w:t>
            </w:r>
          </w:p>
        </w:tc>
        <w:tc>
          <w:tcPr>
            <w:tcW w:w="2126" w:type="dxa"/>
            <w:shd w:val="clear" w:color="auto" w:fill="FFFF99"/>
            <w:vAlign w:val="center"/>
          </w:tcPr>
          <w:p w:rsidR="0052634C" w:rsidRPr="00DB6EA4" w:rsidRDefault="0052634C" w:rsidP="00AE0861">
            <w:pPr>
              <w:jc w:val="center"/>
              <w:rPr>
                <w:color w:val="FF0000"/>
                <w:lang w:val="en-GB"/>
              </w:rPr>
            </w:pPr>
          </w:p>
        </w:tc>
        <w:tc>
          <w:tcPr>
            <w:tcW w:w="2410" w:type="dxa"/>
            <w:shd w:val="clear" w:color="auto" w:fill="FFFF99"/>
            <w:vAlign w:val="center"/>
          </w:tcPr>
          <w:p w:rsidR="0052634C" w:rsidRPr="00DB6EA4" w:rsidRDefault="00F83822" w:rsidP="00F83822">
            <w:pPr>
              <w:jc w:val="center"/>
              <w:rPr>
                <w:color w:val="FF0000"/>
                <w:lang w:val="en-GB"/>
              </w:rPr>
            </w:pPr>
            <w:r w:rsidRPr="00C953CF">
              <w:rPr>
                <w:color w:val="7030A0"/>
                <w:lang w:val="en-GB"/>
              </w:rPr>
              <w:t>Please wear comfortable shoes</w:t>
            </w:r>
          </w:p>
        </w:tc>
        <w:tc>
          <w:tcPr>
            <w:tcW w:w="2289" w:type="dxa"/>
            <w:shd w:val="clear" w:color="auto" w:fill="FFFF99"/>
          </w:tcPr>
          <w:p w:rsidR="0052634C" w:rsidRPr="00DB6EA4" w:rsidRDefault="0052634C" w:rsidP="00AE0861">
            <w:pPr>
              <w:jc w:val="center"/>
              <w:rPr>
                <w:color w:val="FF0000"/>
                <w:lang w:val="en-GB"/>
              </w:rPr>
            </w:pPr>
          </w:p>
        </w:tc>
      </w:tr>
      <w:tr w:rsidR="0052634C" w:rsidRPr="006D6819" w:rsidTr="00AA60DC">
        <w:tblPrEx>
          <w:jc w:val="center"/>
        </w:tblPrEx>
        <w:trPr>
          <w:cantSplit/>
          <w:trHeight w:val="513"/>
          <w:jc w:val="center"/>
        </w:trPr>
        <w:tc>
          <w:tcPr>
            <w:tcW w:w="2093" w:type="dxa"/>
            <w:shd w:val="clear" w:color="auto" w:fill="FFFF99"/>
            <w:vAlign w:val="center"/>
          </w:tcPr>
          <w:p w:rsidR="0052634C" w:rsidRPr="00DB6EA4" w:rsidRDefault="0052634C" w:rsidP="00AE0861">
            <w:pPr>
              <w:jc w:val="center"/>
              <w:rPr>
                <w:lang w:val="en-GB"/>
              </w:rPr>
            </w:pPr>
          </w:p>
        </w:tc>
        <w:tc>
          <w:tcPr>
            <w:tcW w:w="6095" w:type="dxa"/>
            <w:gridSpan w:val="2"/>
            <w:shd w:val="clear" w:color="auto" w:fill="FFFF99"/>
            <w:vAlign w:val="center"/>
          </w:tcPr>
          <w:p w:rsidR="0052634C" w:rsidRPr="00DB6EA4" w:rsidRDefault="0052634C" w:rsidP="00AE0861">
            <w:pPr>
              <w:jc w:val="center"/>
              <w:rPr>
                <w:b/>
                <w:lang w:val="en-GB"/>
              </w:rPr>
            </w:pPr>
            <w:r w:rsidRPr="00DB6EA4">
              <w:rPr>
                <w:b/>
                <w:lang w:val="en-GB"/>
              </w:rPr>
              <w:t xml:space="preserve">Excursion &amp; Dinner </w:t>
            </w:r>
            <w:proofErr w:type="spellStart"/>
            <w:r w:rsidRPr="00DB6EA4">
              <w:rPr>
                <w:b/>
                <w:lang w:val="en-GB"/>
              </w:rPr>
              <w:t>Loevestein</w:t>
            </w:r>
            <w:proofErr w:type="spellEnd"/>
            <w:r w:rsidRPr="00DB6EA4">
              <w:rPr>
                <w:b/>
                <w:lang w:val="en-GB"/>
              </w:rPr>
              <w:t xml:space="preserve"> Castle provided through the courtesy of the Dutch National Group</w:t>
            </w:r>
          </w:p>
        </w:tc>
        <w:tc>
          <w:tcPr>
            <w:tcW w:w="2126" w:type="dxa"/>
            <w:shd w:val="clear" w:color="auto" w:fill="FFFF99"/>
            <w:vAlign w:val="center"/>
          </w:tcPr>
          <w:p w:rsidR="0052634C" w:rsidRPr="00DB6EA4" w:rsidRDefault="0052634C" w:rsidP="00AE0861">
            <w:pPr>
              <w:jc w:val="center"/>
              <w:rPr>
                <w:b/>
                <w:lang w:val="en-GB"/>
              </w:rPr>
            </w:pPr>
          </w:p>
        </w:tc>
        <w:tc>
          <w:tcPr>
            <w:tcW w:w="2410" w:type="dxa"/>
            <w:shd w:val="clear" w:color="auto" w:fill="FFFF99"/>
            <w:vAlign w:val="center"/>
          </w:tcPr>
          <w:p w:rsidR="000F4F5F" w:rsidRPr="000F4F5F" w:rsidRDefault="000F4F5F" w:rsidP="00AE0861">
            <w:pPr>
              <w:jc w:val="center"/>
              <w:rPr>
                <w:lang w:val="en-GB"/>
              </w:rPr>
            </w:pPr>
            <w:r w:rsidRPr="000F4F5F">
              <w:rPr>
                <w:lang w:val="en-GB"/>
              </w:rPr>
              <w:t>Members and accompanying persons:</w:t>
            </w:r>
          </w:p>
          <w:p w:rsidR="0052634C" w:rsidRPr="00DB6EA4" w:rsidRDefault="00E8165E" w:rsidP="00AE0861">
            <w:pPr>
              <w:jc w:val="center"/>
              <w:rPr>
                <w:b/>
                <w:lang w:val="en-GB"/>
              </w:rPr>
            </w:pPr>
            <w:hyperlink r:id="rId15" w:history="1">
              <w:r w:rsidR="0052634C" w:rsidRPr="0039565C">
                <w:rPr>
                  <w:rStyle w:val="Lienhypertexte"/>
                  <w:b/>
                  <w:lang w:val="en-GB"/>
                </w:rPr>
                <w:t>Please register here</w:t>
              </w:r>
            </w:hyperlink>
          </w:p>
        </w:tc>
        <w:tc>
          <w:tcPr>
            <w:tcW w:w="2289" w:type="dxa"/>
            <w:shd w:val="clear" w:color="auto" w:fill="FFFF99"/>
          </w:tcPr>
          <w:p w:rsidR="0052634C" w:rsidRPr="000F4F5F" w:rsidRDefault="0052634C" w:rsidP="00AE0861">
            <w:pPr>
              <w:jc w:val="center"/>
              <w:rPr>
                <w:lang w:val="en-GB"/>
              </w:rPr>
            </w:pPr>
          </w:p>
        </w:tc>
      </w:tr>
      <w:tr w:rsidR="0052634C" w:rsidRPr="00DB6EA4" w:rsidTr="00AA60DC">
        <w:tblPrEx>
          <w:jc w:val="center"/>
        </w:tblPrEx>
        <w:trPr>
          <w:cantSplit/>
          <w:trHeight w:val="513"/>
          <w:jc w:val="center"/>
        </w:trPr>
        <w:tc>
          <w:tcPr>
            <w:tcW w:w="2093" w:type="dxa"/>
            <w:shd w:val="clear" w:color="auto" w:fill="FFFF99"/>
            <w:vAlign w:val="center"/>
          </w:tcPr>
          <w:p w:rsidR="0052634C" w:rsidRPr="00DB6EA4" w:rsidRDefault="0052634C" w:rsidP="00AE0861">
            <w:pPr>
              <w:jc w:val="center"/>
              <w:rPr>
                <w:lang w:val="en-GB"/>
              </w:rPr>
            </w:pPr>
            <w:r w:rsidRPr="00DB6EA4">
              <w:rPr>
                <w:lang w:val="en-GB"/>
              </w:rPr>
              <w:t>21.00</w:t>
            </w:r>
          </w:p>
        </w:tc>
        <w:tc>
          <w:tcPr>
            <w:tcW w:w="6095" w:type="dxa"/>
            <w:gridSpan w:val="2"/>
            <w:shd w:val="clear" w:color="auto" w:fill="FFFF99"/>
            <w:vAlign w:val="center"/>
          </w:tcPr>
          <w:p w:rsidR="0052634C" w:rsidRPr="00DB6EA4" w:rsidRDefault="0052634C" w:rsidP="00AE0861">
            <w:pPr>
              <w:jc w:val="center"/>
              <w:rPr>
                <w:b/>
                <w:lang w:val="en-GB"/>
              </w:rPr>
            </w:pPr>
            <w:r w:rsidRPr="00DB6EA4">
              <w:rPr>
                <w:lang w:val="en-GB"/>
              </w:rPr>
              <w:t>Return to The Hague</w:t>
            </w:r>
          </w:p>
        </w:tc>
        <w:tc>
          <w:tcPr>
            <w:tcW w:w="2126" w:type="dxa"/>
            <w:shd w:val="clear" w:color="auto" w:fill="FFFF99"/>
            <w:vAlign w:val="center"/>
          </w:tcPr>
          <w:p w:rsidR="0052634C" w:rsidRPr="00DB6EA4" w:rsidRDefault="0052634C" w:rsidP="00AE0861">
            <w:pPr>
              <w:jc w:val="center"/>
              <w:rPr>
                <w:b/>
                <w:lang w:val="en-GB"/>
              </w:rPr>
            </w:pPr>
          </w:p>
        </w:tc>
        <w:tc>
          <w:tcPr>
            <w:tcW w:w="2410" w:type="dxa"/>
            <w:shd w:val="clear" w:color="auto" w:fill="FFFF99"/>
            <w:vAlign w:val="center"/>
          </w:tcPr>
          <w:p w:rsidR="0052634C" w:rsidRPr="00DB6EA4" w:rsidRDefault="0052634C" w:rsidP="00AE0861">
            <w:pPr>
              <w:jc w:val="center"/>
              <w:rPr>
                <w:b/>
                <w:lang w:val="en-GB"/>
              </w:rPr>
            </w:pPr>
          </w:p>
        </w:tc>
        <w:tc>
          <w:tcPr>
            <w:tcW w:w="2289" w:type="dxa"/>
            <w:shd w:val="clear" w:color="auto" w:fill="FFFF99"/>
          </w:tcPr>
          <w:p w:rsidR="0052634C" w:rsidRPr="00DB6EA4" w:rsidRDefault="0052634C" w:rsidP="00AE0861">
            <w:pPr>
              <w:jc w:val="center"/>
              <w:rPr>
                <w:b/>
                <w:lang w:val="en-GB"/>
              </w:rPr>
            </w:pPr>
          </w:p>
        </w:tc>
      </w:tr>
      <w:tr w:rsidR="0052634C" w:rsidRPr="00DB6EA4" w:rsidTr="008A2400">
        <w:tblPrEx>
          <w:jc w:val="center"/>
        </w:tblPrEx>
        <w:trPr>
          <w:cantSplit/>
          <w:trHeight w:val="513"/>
          <w:jc w:val="center"/>
        </w:trPr>
        <w:tc>
          <w:tcPr>
            <w:tcW w:w="2093" w:type="dxa"/>
            <w:shd w:val="clear" w:color="auto" w:fill="B8CCE4" w:themeFill="accent1" w:themeFillTint="66"/>
            <w:vAlign w:val="center"/>
          </w:tcPr>
          <w:p w:rsidR="0052634C" w:rsidRPr="00DB6EA4" w:rsidRDefault="0052634C" w:rsidP="008A2400">
            <w:pPr>
              <w:jc w:val="center"/>
              <w:rPr>
                <w:lang w:val="en-GB"/>
              </w:rPr>
            </w:pPr>
            <w:r w:rsidRPr="00DB6EA4">
              <w:rPr>
                <w:b/>
                <w:lang w:val="en-GB"/>
              </w:rPr>
              <w:t>Thursday 29 August 2019</w:t>
            </w:r>
          </w:p>
        </w:tc>
        <w:tc>
          <w:tcPr>
            <w:tcW w:w="2835" w:type="dxa"/>
            <w:shd w:val="clear" w:color="auto" w:fill="B8CCE4" w:themeFill="accent1" w:themeFillTint="66"/>
            <w:vAlign w:val="center"/>
          </w:tcPr>
          <w:p w:rsidR="0052634C" w:rsidRPr="00DB6EA4" w:rsidRDefault="0052634C" w:rsidP="008A2400">
            <w:pPr>
              <w:jc w:val="center"/>
              <w:rPr>
                <w:lang w:val="en-GB"/>
              </w:rPr>
            </w:pPr>
            <w:r w:rsidRPr="00775FFF">
              <w:rPr>
                <w:b/>
                <w:lang w:val="en-GB"/>
              </w:rPr>
              <w:t>Event</w:t>
            </w:r>
            <w:r>
              <w:rPr>
                <w:b/>
                <w:lang w:val="en-GB"/>
              </w:rPr>
              <w:t>/meeting</w:t>
            </w:r>
          </w:p>
        </w:tc>
        <w:tc>
          <w:tcPr>
            <w:tcW w:w="3260" w:type="dxa"/>
            <w:shd w:val="clear" w:color="auto" w:fill="B8CCE4" w:themeFill="accent1" w:themeFillTint="66"/>
            <w:vAlign w:val="center"/>
          </w:tcPr>
          <w:p w:rsidR="0052634C" w:rsidRPr="00DB6EA4" w:rsidRDefault="0052634C" w:rsidP="008A2400">
            <w:pPr>
              <w:jc w:val="center"/>
              <w:rPr>
                <w:b/>
                <w:lang w:val="en-GB"/>
              </w:rPr>
            </w:pPr>
            <w:r w:rsidRPr="009E583B">
              <w:rPr>
                <w:b/>
                <w:lang w:val="en-GB"/>
              </w:rPr>
              <w:t>Speakers</w:t>
            </w:r>
          </w:p>
        </w:tc>
        <w:tc>
          <w:tcPr>
            <w:tcW w:w="2126" w:type="dxa"/>
            <w:shd w:val="clear" w:color="auto" w:fill="B8CCE4" w:themeFill="accent1" w:themeFillTint="66"/>
            <w:vAlign w:val="center"/>
          </w:tcPr>
          <w:p w:rsidR="0052634C" w:rsidRPr="00DB6EA4" w:rsidRDefault="0052634C" w:rsidP="008A2400">
            <w:pPr>
              <w:jc w:val="center"/>
              <w:rPr>
                <w:lang w:val="en-GB"/>
              </w:rPr>
            </w:pPr>
            <w:r w:rsidRPr="00DB6EA4">
              <w:rPr>
                <w:b/>
                <w:lang w:val="en-GB"/>
              </w:rPr>
              <w:t>Location</w:t>
            </w:r>
          </w:p>
        </w:tc>
        <w:tc>
          <w:tcPr>
            <w:tcW w:w="2410" w:type="dxa"/>
            <w:shd w:val="clear" w:color="auto" w:fill="B8CCE4" w:themeFill="accent1" w:themeFillTint="66"/>
            <w:vAlign w:val="center"/>
          </w:tcPr>
          <w:p w:rsidR="0052634C" w:rsidRPr="00DB6EA4" w:rsidRDefault="0052634C" w:rsidP="008A2400">
            <w:pPr>
              <w:jc w:val="center"/>
              <w:rPr>
                <w:b/>
                <w:lang w:val="en-GB"/>
              </w:rPr>
            </w:pPr>
            <w:r w:rsidRPr="00DB6EA4">
              <w:rPr>
                <w:b/>
                <w:lang w:val="en-GB"/>
              </w:rPr>
              <w:t>Important information</w:t>
            </w:r>
          </w:p>
        </w:tc>
        <w:tc>
          <w:tcPr>
            <w:tcW w:w="2289" w:type="dxa"/>
            <w:shd w:val="clear" w:color="auto" w:fill="B8CCE4" w:themeFill="accent1" w:themeFillTint="66"/>
            <w:vAlign w:val="center"/>
          </w:tcPr>
          <w:p w:rsidR="0052634C" w:rsidRPr="00DB6EA4" w:rsidRDefault="0052634C" w:rsidP="008A2400">
            <w:pPr>
              <w:jc w:val="center"/>
              <w:rPr>
                <w:b/>
                <w:lang w:val="en-GB"/>
              </w:rPr>
            </w:pPr>
            <w:r>
              <w:rPr>
                <w:b/>
                <w:lang w:val="en-GB"/>
              </w:rPr>
              <w:t>Partner Programme</w:t>
            </w:r>
          </w:p>
        </w:tc>
      </w:tr>
      <w:tr w:rsidR="0052634C" w:rsidRPr="00DB6EA4" w:rsidTr="00AA60DC">
        <w:tblPrEx>
          <w:jc w:val="center"/>
        </w:tblPrEx>
        <w:trPr>
          <w:cantSplit/>
          <w:trHeight w:val="513"/>
          <w:jc w:val="center"/>
        </w:trPr>
        <w:tc>
          <w:tcPr>
            <w:tcW w:w="2093" w:type="dxa"/>
            <w:vAlign w:val="center"/>
          </w:tcPr>
          <w:p w:rsidR="0052634C" w:rsidRPr="00DB6EA4" w:rsidRDefault="0052634C" w:rsidP="00AE0861">
            <w:pPr>
              <w:jc w:val="center"/>
              <w:rPr>
                <w:lang w:val="en-GB"/>
              </w:rPr>
            </w:pPr>
            <w:r w:rsidRPr="00DB6EA4">
              <w:rPr>
                <w:lang w:val="en-GB"/>
              </w:rPr>
              <w:t>09.00 – 10.30</w:t>
            </w:r>
          </w:p>
        </w:tc>
        <w:tc>
          <w:tcPr>
            <w:tcW w:w="2835" w:type="dxa"/>
            <w:vAlign w:val="center"/>
          </w:tcPr>
          <w:p w:rsidR="0052634C" w:rsidRPr="00DB6EA4" w:rsidRDefault="0052634C" w:rsidP="00AE0861">
            <w:pPr>
              <w:jc w:val="center"/>
              <w:rPr>
                <w:lang w:val="en-GB"/>
              </w:rPr>
            </w:pPr>
            <w:r w:rsidRPr="00DB6EA4">
              <w:rPr>
                <w:lang w:val="en-GB"/>
              </w:rPr>
              <w:t>Plenary 8</w:t>
            </w:r>
            <w:r w:rsidRPr="00DB6EA4">
              <w:rPr>
                <w:vertAlign w:val="superscript"/>
                <w:lang w:val="en-GB"/>
              </w:rPr>
              <w:t>th</w:t>
            </w:r>
            <w:r w:rsidRPr="00DB6EA4">
              <w:rPr>
                <w:lang w:val="en-GB"/>
              </w:rPr>
              <w:t xml:space="preserve"> commission</w:t>
            </w:r>
          </w:p>
        </w:tc>
        <w:tc>
          <w:tcPr>
            <w:tcW w:w="3260" w:type="dxa"/>
            <w:vAlign w:val="center"/>
          </w:tcPr>
          <w:p w:rsidR="0052634C" w:rsidRPr="00DB6EA4" w:rsidRDefault="0052634C" w:rsidP="00AE0861">
            <w:pPr>
              <w:jc w:val="center"/>
              <w:rPr>
                <w:lang w:val="en-GB"/>
              </w:rPr>
            </w:pPr>
            <w:r w:rsidRPr="00DB6EA4">
              <w:rPr>
                <w:lang w:val="en-GB"/>
              </w:rPr>
              <w:t xml:space="preserve">Prof. Erik Jayme &amp; Prof. </w:t>
            </w:r>
            <w:proofErr w:type="spellStart"/>
            <w:r w:rsidRPr="00DB6EA4">
              <w:rPr>
                <w:lang w:val="en-GB"/>
              </w:rPr>
              <w:t>Symeon</w:t>
            </w:r>
            <w:proofErr w:type="spellEnd"/>
            <w:r w:rsidRPr="00DB6EA4">
              <w:rPr>
                <w:lang w:val="en-GB"/>
              </w:rPr>
              <w:t xml:space="preserve"> </w:t>
            </w:r>
            <w:proofErr w:type="spellStart"/>
            <w:r w:rsidRPr="00DB6EA4">
              <w:rPr>
                <w:lang w:val="en-GB"/>
              </w:rPr>
              <w:t>Symeonides</w:t>
            </w:r>
            <w:proofErr w:type="spellEnd"/>
          </w:p>
        </w:tc>
        <w:tc>
          <w:tcPr>
            <w:tcW w:w="2126" w:type="dxa"/>
            <w:vAlign w:val="center"/>
          </w:tcPr>
          <w:p w:rsidR="0052634C" w:rsidRPr="00DB6EA4" w:rsidRDefault="0052634C" w:rsidP="00AE0861">
            <w:pPr>
              <w:jc w:val="center"/>
              <w:rPr>
                <w:lang w:val="en-GB"/>
              </w:rPr>
            </w:pPr>
            <w:r w:rsidRPr="00DB6EA4">
              <w:rPr>
                <w:lang w:val="en-GB"/>
              </w:rPr>
              <w:t>Auditorium</w:t>
            </w:r>
          </w:p>
        </w:tc>
        <w:tc>
          <w:tcPr>
            <w:tcW w:w="2410" w:type="dxa"/>
            <w:vAlign w:val="center"/>
          </w:tcPr>
          <w:p w:rsidR="0052634C" w:rsidRPr="00DB6EA4" w:rsidRDefault="0052634C" w:rsidP="00AE0861">
            <w:pPr>
              <w:jc w:val="center"/>
              <w:rPr>
                <w:lang w:val="en-GB"/>
              </w:rPr>
            </w:pPr>
          </w:p>
        </w:tc>
        <w:tc>
          <w:tcPr>
            <w:tcW w:w="2289" w:type="dxa"/>
          </w:tcPr>
          <w:p w:rsidR="0052634C" w:rsidRPr="00DB6EA4" w:rsidRDefault="0052634C" w:rsidP="00AE0861">
            <w:pPr>
              <w:jc w:val="center"/>
              <w:rPr>
                <w:lang w:val="en-GB"/>
              </w:rPr>
            </w:pPr>
          </w:p>
        </w:tc>
      </w:tr>
      <w:tr w:rsidR="0052634C" w:rsidRPr="00DB6EA4" w:rsidTr="00AA60DC">
        <w:tblPrEx>
          <w:jc w:val="center"/>
        </w:tblPrEx>
        <w:trPr>
          <w:cantSplit/>
          <w:trHeight w:val="485"/>
          <w:jc w:val="center"/>
        </w:trPr>
        <w:tc>
          <w:tcPr>
            <w:tcW w:w="2093" w:type="dxa"/>
            <w:vAlign w:val="center"/>
          </w:tcPr>
          <w:p w:rsidR="0052634C" w:rsidRPr="00DB6EA4" w:rsidRDefault="0052634C" w:rsidP="00AE0861">
            <w:pPr>
              <w:jc w:val="center"/>
              <w:rPr>
                <w:lang w:val="en-GB"/>
              </w:rPr>
            </w:pPr>
            <w:r w:rsidRPr="00DB6EA4">
              <w:rPr>
                <w:lang w:val="en-GB"/>
              </w:rPr>
              <w:t>10.30 – 10.45</w:t>
            </w:r>
          </w:p>
        </w:tc>
        <w:tc>
          <w:tcPr>
            <w:tcW w:w="2835" w:type="dxa"/>
            <w:vAlign w:val="center"/>
          </w:tcPr>
          <w:p w:rsidR="0052634C" w:rsidRPr="00DB6EA4" w:rsidRDefault="0052634C" w:rsidP="00AE0861">
            <w:pPr>
              <w:jc w:val="center"/>
              <w:rPr>
                <w:lang w:val="en-GB"/>
              </w:rPr>
            </w:pPr>
            <w:r w:rsidRPr="00DB6EA4">
              <w:rPr>
                <w:lang w:val="en-GB"/>
              </w:rPr>
              <w:t>Pause</w:t>
            </w:r>
          </w:p>
        </w:tc>
        <w:tc>
          <w:tcPr>
            <w:tcW w:w="3260" w:type="dxa"/>
            <w:vAlign w:val="center"/>
          </w:tcPr>
          <w:p w:rsidR="0052634C" w:rsidRPr="00DB6EA4" w:rsidRDefault="0052634C" w:rsidP="00AE0861">
            <w:pPr>
              <w:jc w:val="center"/>
              <w:rPr>
                <w:i/>
                <w:color w:val="FF0000"/>
                <w:lang w:val="en-GB"/>
              </w:rPr>
            </w:pPr>
          </w:p>
        </w:tc>
        <w:tc>
          <w:tcPr>
            <w:tcW w:w="2126" w:type="dxa"/>
            <w:vAlign w:val="center"/>
          </w:tcPr>
          <w:p w:rsidR="0052634C" w:rsidRPr="00DB6EA4" w:rsidRDefault="0052634C" w:rsidP="00AE0861">
            <w:pPr>
              <w:jc w:val="center"/>
              <w:rPr>
                <w:i/>
                <w:lang w:val="en-GB"/>
              </w:rPr>
            </w:pPr>
          </w:p>
        </w:tc>
        <w:tc>
          <w:tcPr>
            <w:tcW w:w="2410" w:type="dxa"/>
            <w:vAlign w:val="center"/>
          </w:tcPr>
          <w:p w:rsidR="0052634C" w:rsidRPr="00DB6EA4" w:rsidRDefault="0052634C" w:rsidP="00AE0861">
            <w:pPr>
              <w:jc w:val="center"/>
              <w:rPr>
                <w:i/>
                <w:lang w:val="en-GB"/>
              </w:rPr>
            </w:pPr>
          </w:p>
        </w:tc>
        <w:tc>
          <w:tcPr>
            <w:tcW w:w="2289" w:type="dxa"/>
          </w:tcPr>
          <w:p w:rsidR="0052634C" w:rsidRPr="00DB6EA4" w:rsidRDefault="0052634C" w:rsidP="00AE0861">
            <w:pPr>
              <w:jc w:val="center"/>
              <w:rPr>
                <w:i/>
                <w:lang w:val="en-GB"/>
              </w:rPr>
            </w:pPr>
          </w:p>
        </w:tc>
      </w:tr>
      <w:tr w:rsidR="000F4F5F" w:rsidRPr="006D6819" w:rsidTr="00AA60DC">
        <w:tblPrEx>
          <w:jc w:val="center"/>
        </w:tblPrEx>
        <w:trPr>
          <w:cantSplit/>
          <w:trHeight w:val="485"/>
          <w:jc w:val="center"/>
        </w:trPr>
        <w:tc>
          <w:tcPr>
            <w:tcW w:w="2093" w:type="dxa"/>
            <w:vAlign w:val="center"/>
          </w:tcPr>
          <w:p w:rsidR="000F4F5F" w:rsidRPr="00DB6EA4" w:rsidRDefault="000F4F5F" w:rsidP="00AE0861">
            <w:pPr>
              <w:jc w:val="center"/>
              <w:rPr>
                <w:lang w:val="en-GB"/>
              </w:rPr>
            </w:pPr>
            <w:r w:rsidRPr="00DB6EA4">
              <w:rPr>
                <w:lang w:val="en-GB"/>
              </w:rPr>
              <w:t>10.45 – 12.30</w:t>
            </w:r>
          </w:p>
        </w:tc>
        <w:tc>
          <w:tcPr>
            <w:tcW w:w="2835" w:type="dxa"/>
            <w:vAlign w:val="center"/>
          </w:tcPr>
          <w:p w:rsidR="000F4F5F" w:rsidRPr="00DB6EA4" w:rsidRDefault="000F4F5F" w:rsidP="00AE0861">
            <w:pPr>
              <w:jc w:val="center"/>
              <w:rPr>
                <w:lang w:val="en-GB"/>
              </w:rPr>
            </w:pPr>
            <w:r w:rsidRPr="00DB6EA4">
              <w:rPr>
                <w:lang w:val="en-GB"/>
              </w:rPr>
              <w:t>Plenary 8</w:t>
            </w:r>
            <w:r w:rsidRPr="00DB6EA4">
              <w:rPr>
                <w:vertAlign w:val="superscript"/>
                <w:lang w:val="en-GB"/>
              </w:rPr>
              <w:t>th</w:t>
            </w:r>
            <w:r w:rsidRPr="00DB6EA4">
              <w:rPr>
                <w:lang w:val="en-GB"/>
              </w:rPr>
              <w:t xml:space="preserve"> commission</w:t>
            </w:r>
          </w:p>
        </w:tc>
        <w:tc>
          <w:tcPr>
            <w:tcW w:w="3260" w:type="dxa"/>
            <w:vAlign w:val="center"/>
          </w:tcPr>
          <w:p w:rsidR="000F4F5F" w:rsidRPr="00DB6EA4" w:rsidRDefault="000F4F5F" w:rsidP="00AE0861">
            <w:pPr>
              <w:jc w:val="center"/>
              <w:rPr>
                <w:i/>
                <w:color w:val="FF0000"/>
                <w:lang w:val="en-GB"/>
              </w:rPr>
            </w:pPr>
            <w:r w:rsidRPr="00DB6EA4">
              <w:rPr>
                <w:lang w:val="en-GB"/>
              </w:rPr>
              <w:t xml:space="preserve">Prof. Erik Jayme &amp; Prof. </w:t>
            </w:r>
            <w:proofErr w:type="spellStart"/>
            <w:r w:rsidRPr="00DB6EA4">
              <w:rPr>
                <w:lang w:val="en-GB"/>
              </w:rPr>
              <w:t>Symeon</w:t>
            </w:r>
            <w:proofErr w:type="spellEnd"/>
            <w:r w:rsidRPr="00DB6EA4">
              <w:rPr>
                <w:lang w:val="en-GB"/>
              </w:rPr>
              <w:t xml:space="preserve"> </w:t>
            </w:r>
            <w:proofErr w:type="spellStart"/>
            <w:r w:rsidRPr="00DB6EA4">
              <w:rPr>
                <w:lang w:val="en-GB"/>
              </w:rPr>
              <w:t>Symeonides</w:t>
            </w:r>
            <w:proofErr w:type="spellEnd"/>
          </w:p>
        </w:tc>
        <w:tc>
          <w:tcPr>
            <w:tcW w:w="2126" w:type="dxa"/>
            <w:vAlign w:val="center"/>
          </w:tcPr>
          <w:p w:rsidR="000F4F5F" w:rsidRPr="00DB6EA4" w:rsidRDefault="000F4F5F" w:rsidP="00AE0861">
            <w:pPr>
              <w:jc w:val="center"/>
              <w:rPr>
                <w:i/>
                <w:lang w:val="en-GB"/>
              </w:rPr>
            </w:pPr>
            <w:r w:rsidRPr="00DB6EA4">
              <w:rPr>
                <w:lang w:val="en-GB"/>
              </w:rPr>
              <w:t>Auditorium</w:t>
            </w:r>
          </w:p>
        </w:tc>
        <w:tc>
          <w:tcPr>
            <w:tcW w:w="2410" w:type="dxa"/>
            <w:vAlign w:val="center"/>
          </w:tcPr>
          <w:p w:rsidR="000F4F5F" w:rsidRPr="00DB6EA4" w:rsidRDefault="000F4F5F" w:rsidP="00AE0861">
            <w:pPr>
              <w:jc w:val="center"/>
              <w:rPr>
                <w:i/>
                <w:lang w:val="en-GB"/>
              </w:rPr>
            </w:pPr>
          </w:p>
        </w:tc>
        <w:tc>
          <w:tcPr>
            <w:tcW w:w="2289" w:type="dxa"/>
            <w:vMerge w:val="restart"/>
            <w:shd w:val="clear" w:color="auto" w:fill="FFFF99"/>
            <w:vAlign w:val="center"/>
          </w:tcPr>
          <w:p w:rsidR="000F4F5F" w:rsidRDefault="000F4F5F" w:rsidP="000F4F5F">
            <w:pPr>
              <w:tabs>
                <w:tab w:val="left" w:pos="384"/>
              </w:tabs>
              <w:jc w:val="center"/>
              <w:rPr>
                <w:i/>
                <w:lang w:val="en-GB"/>
              </w:rPr>
            </w:pPr>
          </w:p>
          <w:p w:rsidR="000F4F5F" w:rsidRPr="000F4F5F" w:rsidRDefault="000F4F5F" w:rsidP="000F4F5F">
            <w:pPr>
              <w:tabs>
                <w:tab w:val="left" w:pos="384"/>
              </w:tabs>
              <w:jc w:val="center"/>
              <w:rPr>
                <w:b/>
                <w:i/>
                <w:lang w:val="en-GB"/>
              </w:rPr>
            </w:pPr>
            <w:proofErr w:type="spellStart"/>
            <w:r w:rsidRPr="000F4F5F">
              <w:rPr>
                <w:b/>
                <w:i/>
                <w:lang w:val="en-GB"/>
              </w:rPr>
              <w:t>Ockenburgh</w:t>
            </w:r>
            <w:proofErr w:type="spellEnd"/>
            <w:r w:rsidRPr="000F4F5F">
              <w:rPr>
                <w:b/>
                <w:i/>
                <w:lang w:val="en-GB"/>
              </w:rPr>
              <w:t xml:space="preserve"> Estate tour &amp; lunch</w:t>
            </w:r>
          </w:p>
          <w:p w:rsidR="000F4F5F" w:rsidRDefault="000F4F5F" w:rsidP="000F4F5F">
            <w:pPr>
              <w:tabs>
                <w:tab w:val="left" w:pos="384"/>
              </w:tabs>
              <w:jc w:val="center"/>
              <w:rPr>
                <w:i/>
                <w:lang w:val="en-GB"/>
              </w:rPr>
            </w:pPr>
          </w:p>
          <w:p w:rsidR="000F4F5F" w:rsidRDefault="000F4F5F" w:rsidP="000F4F5F">
            <w:pPr>
              <w:tabs>
                <w:tab w:val="left" w:pos="384"/>
              </w:tabs>
              <w:jc w:val="center"/>
              <w:rPr>
                <w:i/>
                <w:lang w:val="en-GB"/>
              </w:rPr>
            </w:pPr>
            <w:r>
              <w:rPr>
                <w:i/>
                <w:lang w:val="en-GB"/>
              </w:rPr>
              <w:t>10.30 – 15.00</w:t>
            </w:r>
          </w:p>
          <w:p w:rsidR="000F4F5F" w:rsidRDefault="000F4F5F" w:rsidP="000F4F5F">
            <w:pPr>
              <w:tabs>
                <w:tab w:val="left" w:pos="384"/>
              </w:tabs>
              <w:jc w:val="center"/>
              <w:rPr>
                <w:i/>
                <w:lang w:val="en-GB"/>
              </w:rPr>
            </w:pPr>
            <w:r>
              <w:rPr>
                <w:i/>
                <w:lang w:val="en-GB"/>
              </w:rPr>
              <w:lastRenderedPageBreak/>
              <w:t>Departure from Carlton</w:t>
            </w:r>
          </w:p>
          <w:p w:rsidR="000F4F5F" w:rsidRDefault="000F4F5F" w:rsidP="000F4F5F">
            <w:pPr>
              <w:tabs>
                <w:tab w:val="left" w:pos="384"/>
              </w:tabs>
              <w:jc w:val="center"/>
              <w:rPr>
                <w:i/>
                <w:lang w:val="en-GB"/>
              </w:rPr>
            </w:pPr>
          </w:p>
          <w:p w:rsidR="000F4F5F" w:rsidRPr="00DB6EA4" w:rsidRDefault="00E8165E" w:rsidP="000F4F5F">
            <w:pPr>
              <w:tabs>
                <w:tab w:val="left" w:pos="384"/>
              </w:tabs>
              <w:jc w:val="center"/>
              <w:rPr>
                <w:i/>
                <w:lang w:val="en-GB"/>
              </w:rPr>
            </w:pPr>
            <w:hyperlink r:id="rId16" w:history="1">
              <w:r w:rsidR="000F4F5F" w:rsidRPr="000F4F5F">
                <w:rPr>
                  <w:rStyle w:val="Lienhypertexte"/>
                  <w:i/>
                  <w:lang w:val="en-GB"/>
                </w:rPr>
                <w:t>For info and registration, click here</w:t>
              </w:r>
            </w:hyperlink>
          </w:p>
        </w:tc>
      </w:tr>
      <w:tr w:rsidR="000F4F5F" w:rsidRPr="006D6819" w:rsidTr="00AA60DC">
        <w:tblPrEx>
          <w:jc w:val="center"/>
        </w:tblPrEx>
        <w:trPr>
          <w:cantSplit/>
          <w:trHeight w:val="485"/>
          <w:jc w:val="center"/>
        </w:trPr>
        <w:tc>
          <w:tcPr>
            <w:tcW w:w="2093" w:type="dxa"/>
            <w:shd w:val="clear" w:color="auto" w:fill="DAEEF3" w:themeFill="accent5" w:themeFillTint="33"/>
            <w:vAlign w:val="center"/>
          </w:tcPr>
          <w:p w:rsidR="000F4F5F" w:rsidRPr="00DB6EA4" w:rsidRDefault="000F4F5F" w:rsidP="00AE0861">
            <w:pPr>
              <w:jc w:val="center"/>
              <w:rPr>
                <w:b/>
                <w:lang w:val="en-GB"/>
              </w:rPr>
            </w:pPr>
            <w:r w:rsidRPr="00DB6EA4">
              <w:rPr>
                <w:lang w:val="en-GB"/>
              </w:rPr>
              <w:t>12.30 – 14.30</w:t>
            </w:r>
          </w:p>
        </w:tc>
        <w:tc>
          <w:tcPr>
            <w:tcW w:w="2835" w:type="dxa"/>
            <w:shd w:val="clear" w:color="auto" w:fill="DAEEF3" w:themeFill="accent5" w:themeFillTint="33"/>
            <w:vAlign w:val="center"/>
          </w:tcPr>
          <w:p w:rsidR="000F4F5F" w:rsidRPr="00DB6EA4" w:rsidRDefault="000F4F5F" w:rsidP="00AE0861">
            <w:pPr>
              <w:jc w:val="center"/>
              <w:rPr>
                <w:lang w:val="en-GB"/>
              </w:rPr>
            </w:pPr>
            <w:r w:rsidRPr="00DB6EA4">
              <w:rPr>
                <w:lang w:val="en-GB"/>
              </w:rPr>
              <w:t>Commission meetings</w:t>
            </w:r>
          </w:p>
        </w:tc>
        <w:tc>
          <w:tcPr>
            <w:tcW w:w="3260" w:type="dxa"/>
            <w:shd w:val="clear" w:color="auto" w:fill="DAEEF3" w:themeFill="accent5" w:themeFillTint="33"/>
            <w:vAlign w:val="center"/>
          </w:tcPr>
          <w:p w:rsidR="000F4F5F" w:rsidRPr="00DB6EA4" w:rsidRDefault="000F4F5F" w:rsidP="0052634C">
            <w:pPr>
              <w:rPr>
                <w:i/>
                <w:lang w:val="en-GB"/>
              </w:rPr>
            </w:pPr>
            <w:r w:rsidRPr="00DB6EA4">
              <w:rPr>
                <w:i/>
                <w:lang w:val="en-GB"/>
              </w:rPr>
              <w:t xml:space="preserve">Commission 6 (Prof. Van </w:t>
            </w:r>
            <w:proofErr w:type="spellStart"/>
            <w:r w:rsidRPr="00DB6EA4">
              <w:rPr>
                <w:i/>
                <w:lang w:val="en-GB"/>
              </w:rPr>
              <w:t>Houtte</w:t>
            </w:r>
            <w:proofErr w:type="spellEnd"/>
            <w:r w:rsidRPr="00DB6EA4">
              <w:rPr>
                <w:i/>
                <w:lang w:val="en-GB"/>
              </w:rPr>
              <w:t>)</w:t>
            </w:r>
          </w:p>
          <w:p w:rsidR="000F4F5F" w:rsidRPr="00DB6EA4" w:rsidRDefault="000F4F5F" w:rsidP="0052634C">
            <w:pPr>
              <w:rPr>
                <w:i/>
                <w:lang w:val="en-GB"/>
              </w:rPr>
            </w:pPr>
            <w:r w:rsidRPr="00DB6EA4">
              <w:rPr>
                <w:i/>
                <w:lang w:val="en-GB"/>
              </w:rPr>
              <w:t>Commission 7 (</w:t>
            </w:r>
            <w:r>
              <w:rPr>
                <w:i/>
                <w:lang w:val="en-GB"/>
              </w:rPr>
              <w:t>Judge</w:t>
            </w:r>
            <w:r w:rsidRPr="00DB6EA4">
              <w:rPr>
                <w:i/>
                <w:lang w:val="en-GB"/>
              </w:rPr>
              <w:t xml:space="preserve"> </w:t>
            </w:r>
            <w:proofErr w:type="spellStart"/>
            <w:r w:rsidRPr="00DB6EA4">
              <w:rPr>
                <w:i/>
                <w:lang w:val="en-GB"/>
              </w:rPr>
              <w:t>Arsanjani</w:t>
            </w:r>
            <w:proofErr w:type="spellEnd"/>
            <w:r w:rsidRPr="00DB6EA4">
              <w:rPr>
                <w:i/>
                <w:lang w:val="en-GB"/>
              </w:rPr>
              <w:t>)</w:t>
            </w:r>
          </w:p>
          <w:p w:rsidR="000F4F5F" w:rsidRPr="00DB6EA4" w:rsidRDefault="000F4F5F" w:rsidP="0052634C">
            <w:pPr>
              <w:rPr>
                <w:i/>
                <w:lang w:val="en-GB"/>
              </w:rPr>
            </w:pPr>
            <w:r w:rsidRPr="00DB6EA4">
              <w:rPr>
                <w:i/>
                <w:lang w:val="en-GB"/>
              </w:rPr>
              <w:t>Commission 13 (Judge Sicilianos)</w:t>
            </w:r>
          </w:p>
        </w:tc>
        <w:tc>
          <w:tcPr>
            <w:tcW w:w="2126" w:type="dxa"/>
            <w:shd w:val="clear" w:color="auto" w:fill="DAEEF3" w:themeFill="accent5" w:themeFillTint="33"/>
            <w:vAlign w:val="center"/>
          </w:tcPr>
          <w:p w:rsidR="000F4F5F" w:rsidRPr="00DB6EA4" w:rsidRDefault="000F4F5F" w:rsidP="00AE0861">
            <w:pPr>
              <w:jc w:val="center"/>
              <w:rPr>
                <w:lang w:val="en-GB"/>
              </w:rPr>
            </w:pPr>
            <w:r w:rsidRPr="00DB6EA4">
              <w:rPr>
                <w:lang w:val="en-GB"/>
              </w:rPr>
              <w:t>Meeting rooms Peace Palace</w:t>
            </w:r>
          </w:p>
        </w:tc>
        <w:tc>
          <w:tcPr>
            <w:tcW w:w="2410" w:type="dxa"/>
            <w:shd w:val="clear" w:color="auto" w:fill="DAEEF3" w:themeFill="accent5" w:themeFillTint="33"/>
            <w:vAlign w:val="center"/>
          </w:tcPr>
          <w:p w:rsidR="000F4F5F" w:rsidRPr="00DB6EA4" w:rsidRDefault="000F4F5F" w:rsidP="00AE0861">
            <w:pPr>
              <w:jc w:val="center"/>
              <w:rPr>
                <w:i/>
                <w:lang w:val="en-GB"/>
              </w:rPr>
            </w:pPr>
            <w:r w:rsidRPr="00DB6EA4">
              <w:rPr>
                <w:lang w:val="en-GB"/>
              </w:rPr>
              <w:t>Room number will be indicated at the spot</w:t>
            </w:r>
          </w:p>
        </w:tc>
        <w:tc>
          <w:tcPr>
            <w:tcW w:w="2289" w:type="dxa"/>
            <w:vMerge/>
            <w:shd w:val="clear" w:color="auto" w:fill="FFFF99"/>
          </w:tcPr>
          <w:p w:rsidR="000F4F5F" w:rsidRPr="00DB6EA4" w:rsidRDefault="000F4F5F" w:rsidP="00AE0861">
            <w:pPr>
              <w:jc w:val="center"/>
              <w:rPr>
                <w:lang w:val="en-GB"/>
              </w:rPr>
            </w:pPr>
          </w:p>
        </w:tc>
      </w:tr>
      <w:tr w:rsidR="000F4F5F" w:rsidRPr="006D6819" w:rsidTr="00AA60DC">
        <w:tblPrEx>
          <w:jc w:val="center"/>
        </w:tblPrEx>
        <w:trPr>
          <w:cantSplit/>
          <w:trHeight w:val="513"/>
          <w:jc w:val="center"/>
        </w:trPr>
        <w:tc>
          <w:tcPr>
            <w:tcW w:w="2093" w:type="dxa"/>
            <w:shd w:val="clear" w:color="auto" w:fill="DAEEF3" w:themeFill="accent5" w:themeFillTint="33"/>
            <w:vAlign w:val="center"/>
          </w:tcPr>
          <w:p w:rsidR="000F4F5F" w:rsidRPr="00DB6EA4" w:rsidRDefault="000F4F5F" w:rsidP="00AE0861">
            <w:pPr>
              <w:jc w:val="center"/>
              <w:rPr>
                <w:i/>
                <w:lang w:val="en-GB"/>
              </w:rPr>
            </w:pPr>
            <w:r w:rsidRPr="00DB6EA4">
              <w:rPr>
                <w:i/>
                <w:lang w:val="en-GB"/>
              </w:rPr>
              <w:lastRenderedPageBreak/>
              <w:t>12.30 – 14.30</w:t>
            </w:r>
          </w:p>
        </w:tc>
        <w:tc>
          <w:tcPr>
            <w:tcW w:w="2835" w:type="dxa"/>
            <w:shd w:val="clear" w:color="auto" w:fill="DAEEF3" w:themeFill="accent5" w:themeFillTint="33"/>
            <w:vAlign w:val="center"/>
          </w:tcPr>
          <w:p w:rsidR="000F4F5F" w:rsidRPr="00DB6EA4" w:rsidRDefault="000F4F5F" w:rsidP="00AE0861">
            <w:pPr>
              <w:jc w:val="center"/>
              <w:rPr>
                <w:i/>
                <w:lang w:val="en-GB"/>
              </w:rPr>
            </w:pPr>
            <w:r w:rsidRPr="00DB6EA4">
              <w:rPr>
                <w:i/>
                <w:lang w:val="en-GB"/>
              </w:rPr>
              <w:t>Lunch break</w:t>
            </w:r>
          </w:p>
        </w:tc>
        <w:tc>
          <w:tcPr>
            <w:tcW w:w="3260" w:type="dxa"/>
            <w:shd w:val="clear" w:color="auto" w:fill="DAEEF3" w:themeFill="accent5" w:themeFillTint="33"/>
            <w:vAlign w:val="center"/>
          </w:tcPr>
          <w:p w:rsidR="000F4F5F" w:rsidRPr="00DB6EA4" w:rsidRDefault="000F4F5F" w:rsidP="00AE0861">
            <w:pPr>
              <w:ind w:hanging="250"/>
              <w:jc w:val="center"/>
              <w:rPr>
                <w:lang w:val="en-GB"/>
              </w:rPr>
            </w:pPr>
          </w:p>
        </w:tc>
        <w:tc>
          <w:tcPr>
            <w:tcW w:w="2126" w:type="dxa"/>
            <w:shd w:val="clear" w:color="auto" w:fill="DAEEF3" w:themeFill="accent5" w:themeFillTint="33"/>
            <w:vAlign w:val="center"/>
          </w:tcPr>
          <w:p w:rsidR="000F4F5F" w:rsidRPr="00DB6EA4" w:rsidRDefault="000F4F5F" w:rsidP="00AE0861">
            <w:pPr>
              <w:ind w:hanging="250"/>
              <w:jc w:val="center"/>
              <w:rPr>
                <w:lang w:val="en-GB"/>
              </w:rPr>
            </w:pPr>
          </w:p>
        </w:tc>
        <w:tc>
          <w:tcPr>
            <w:tcW w:w="2410" w:type="dxa"/>
            <w:shd w:val="clear" w:color="auto" w:fill="DAEEF3" w:themeFill="accent5" w:themeFillTint="33"/>
            <w:vAlign w:val="center"/>
          </w:tcPr>
          <w:p w:rsidR="000F4F5F" w:rsidRPr="00AE0861" w:rsidRDefault="000F4F5F" w:rsidP="00AE0861">
            <w:pPr>
              <w:ind w:left="108" w:hanging="108"/>
              <w:jc w:val="center"/>
              <w:rPr>
                <w:lang w:val="en-GB"/>
              </w:rPr>
            </w:pPr>
            <w:r w:rsidRPr="00AE0861">
              <w:rPr>
                <w:lang w:val="en-GB"/>
              </w:rPr>
              <w:t>Please give priority to commission members who have to go to their meetings</w:t>
            </w:r>
          </w:p>
        </w:tc>
        <w:tc>
          <w:tcPr>
            <w:tcW w:w="2289" w:type="dxa"/>
            <w:vMerge/>
            <w:shd w:val="clear" w:color="auto" w:fill="FFFF99"/>
          </w:tcPr>
          <w:p w:rsidR="000F4F5F" w:rsidRPr="00AE0861" w:rsidRDefault="000F4F5F" w:rsidP="00AE0861">
            <w:pPr>
              <w:ind w:left="108" w:hanging="108"/>
              <w:jc w:val="center"/>
              <w:rPr>
                <w:lang w:val="en-GB"/>
              </w:rPr>
            </w:pPr>
          </w:p>
        </w:tc>
      </w:tr>
      <w:tr w:rsidR="0052634C" w:rsidRPr="00DB6EA4" w:rsidTr="00AA60DC">
        <w:tblPrEx>
          <w:jc w:val="center"/>
        </w:tblPrEx>
        <w:trPr>
          <w:cantSplit/>
          <w:trHeight w:val="513"/>
          <w:jc w:val="center"/>
        </w:trPr>
        <w:tc>
          <w:tcPr>
            <w:tcW w:w="2093" w:type="dxa"/>
            <w:vAlign w:val="center"/>
          </w:tcPr>
          <w:p w:rsidR="0052634C" w:rsidRPr="00DB6EA4" w:rsidRDefault="0052634C" w:rsidP="00AE0861">
            <w:pPr>
              <w:jc w:val="center"/>
              <w:rPr>
                <w:lang w:val="en-GB"/>
              </w:rPr>
            </w:pPr>
            <w:r w:rsidRPr="00DB6EA4">
              <w:rPr>
                <w:lang w:val="en-GB"/>
              </w:rPr>
              <w:lastRenderedPageBreak/>
              <w:t>14.30 – 16.00</w:t>
            </w:r>
          </w:p>
        </w:tc>
        <w:tc>
          <w:tcPr>
            <w:tcW w:w="2835" w:type="dxa"/>
            <w:vAlign w:val="center"/>
          </w:tcPr>
          <w:p w:rsidR="0052634C" w:rsidRPr="00DB6EA4" w:rsidRDefault="0052634C" w:rsidP="00AE0861">
            <w:pPr>
              <w:jc w:val="center"/>
              <w:rPr>
                <w:lang w:val="en-GB"/>
              </w:rPr>
            </w:pPr>
            <w:r w:rsidRPr="00DB6EA4">
              <w:rPr>
                <w:lang w:val="en-GB"/>
              </w:rPr>
              <w:t>Plenary 7</w:t>
            </w:r>
            <w:r w:rsidRPr="00DB6EA4">
              <w:rPr>
                <w:vertAlign w:val="superscript"/>
                <w:lang w:val="en-GB"/>
              </w:rPr>
              <w:t>th</w:t>
            </w:r>
            <w:r w:rsidRPr="00DB6EA4">
              <w:rPr>
                <w:lang w:val="en-GB"/>
              </w:rPr>
              <w:t xml:space="preserve"> commission</w:t>
            </w:r>
          </w:p>
        </w:tc>
        <w:tc>
          <w:tcPr>
            <w:tcW w:w="3260" w:type="dxa"/>
            <w:vAlign w:val="center"/>
          </w:tcPr>
          <w:p w:rsidR="0052634C" w:rsidRPr="00DB6EA4" w:rsidRDefault="0052634C" w:rsidP="00AE0861">
            <w:pPr>
              <w:jc w:val="center"/>
              <w:rPr>
                <w:lang w:val="en-GB"/>
              </w:rPr>
            </w:pPr>
            <w:r>
              <w:rPr>
                <w:lang w:val="en-GB"/>
              </w:rPr>
              <w:t>Judge</w:t>
            </w:r>
            <w:r w:rsidRPr="00DB6EA4">
              <w:rPr>
                <w:lang w:val="en-GB"/>
              </w:rPr>
              <w:t xml:space="preserve"> </w:t>
            </w:r>
            <w:proofErr w:type="spellStart"/>
            <w:r w:rsidRPr="00DB6EA4">
              <w:rPr>
                <w:lang w:val="en-GB"/>
              </w:rPr>
              <w:t>Mahnoush</w:t>
            </w:r>
            <w:proofErr w:type="spellEnd"/>
            <w:r w:rsidRPr="00DB6EA4">
              <w:rPr>
                <w:lang w:val="en-GB"/>
              </w:rPr>
              <w:t xml:space="preserve"> </w:t>
            </w:r>
            <w:proofErr w:type="spellStart"/>
            <w:r w:rsidRPr="00DB6EA4">
              <w:rPr>
                <w:lang w:val="en-GB"/>
              </w:rPr>
              <w:t>Arsanjani</w:t>
            </w:r>
            <w:proofErr w:type="spellEnd"/>
          </w:p>
        </w:tc>
        <w:tc>
          <w:tcPr>
            <w:tcW w:w="2126" w:type="dxa"/>
            <w:vAlign w:val="center"/>
          </w:tcPr>
          <w:p w:rsidR="0052634C" w:rsidRPr="00DB6EA4" w:rsidRDefault="0052634C" w:rsidP="00AE0861">
            <w:pPr>
              <w:jc w:val="center"/>
              <w:rPr>
                <w:lang w:val="en-GB"/>
              </w:rPr>
            </w:pPr>
            <w:r w:rsidRPr="00DB6EA4">
              <w:rPr>
                <w:lang w:val="en-GB"/>
              </w:rPr>
              <w:t>Auditorium</w:t>
            </w:r>
          </w:p>
        </w:tc>
        <w:tc>
          <w:tcPr>
            <w:tcW w:w="2410" w:type="dxa"/>
            <w:vAlign w:val="center"/>
          </w:tcPr>
          <w:p w:rsidR="0052634C" w:rsidRPr="00DB6EA4" w:rsidRDefault="0052634C" w:rsidP="00AE0861">
            <w:pPr>
              <w:jc w:val="center"/>
              <w:rPr>
                <w:lang w:val="en-GB"/>
              </w:rPr>
            </w:pPr>
          </w:p>
        </w:tc>
        <w:tc>
          <w:tcPr>
            <w:tcW w:w="2289" w:type="dxa"/>
          </w:tcPr>
          <w:p w:rsidR="0052634C" w:rsidRPr="00DB6EA4" w:rsidRDefault="0052634C" w:rsidP="00AE0861">
            <w:pPr>
              <w:jc w:val="center"/>
              <w:rPr>
                <w:lang w:val="en-GB"/>
              </w:rPr>
            </w:pPr>
          </w:p>
        </w:tc>
      </w:tr>
      <w:tr w:rsidR="0052634C" w:rsidRPr="00DB6EA4" w:rsidTr="00AA60DC">
        <w:tblPrEx>
          <w:jc w:val="center"/>
        </w:tblPrEx>
        <w:trPr>
          <w:cantSplit/>
          <w:trHeight w:val="513"/>
          <w:jc w:val="center"/>
        </w:trPr>
        <w:tc>
          <w:tcPr>
            <w:tcW w:w="2093" w:type="dxa"/>
            <w:vAlign w:val="center"/>
          </w:tcPr>
          <w:p w:rsidR="0052634C" w:rsidRPr="00DB6EA4" w:rsidRDefault="0052634C" w:rsidP="00AE0861">
            <w:pPr>
              <w:jc w:val="center"/>
              <w:rPr>
                <w:lang w:val="en-GB"/>
              </w:rPr>
            </w:pPr>
            <w:r w:rsidRPr="00DB6EA4">
              <w:rPr>
                <w:lang w:val="en-GB"/>
              </w:rPr>
              <w:t>16.00 – 16.15</w:t>
            </w:r>
          </w:p>
        </w:tc>
        <w:tc>
          <w:tcPr>
            <w:tcW w:w="2835" w:type="dxa"/>
            <w:vAlign w:val="center"/>
          </w:tcPr>
          <w:p w:rsidR="0052634C" w:rsidRPr="00DB6EA4" w:rsidRDefault="0052634C" w:rsidP="00AE0861">
            <w:pPr>
              <w:jc w:val="center"/>
              <w:rPr>
                <w:lang w:val="en-GB"/>
              </w:rPr>
            </w:pPr>
            <w:r w:rsidRPr="00DB6EA4">
              <w:rPr>
                <w:lang w:val="en-GB"/>
              </w:rPr>
              <w:t>Pause</w:t>
            </w:r>
          </w:p>
        </w:tc>
        <w:tc>
          <w:tcPr>
            <w:tcW w:w="3260" w:type="dxa"/>
            <w:vAlign w:val="center"/>
          </w:tcPr>
          <w:p w:rsidR="0052634C" w:rsidRPr="00DB6EA4" w:rsidRDefault="0052634C" w:rsidP="00AE0861">
            <w:pPr>
              <w:jc w:val="center"/>
              <w:rPr>
                <w:lang w:val="en-GB"/>
              </w:rPr>
            </w:pPr>
          </w:p>
        </w:tc>
        <w:tc>
          <w:tcPr>
            <w:tcW w:w="2126" w:type="dxa"/>
            <w:vAlign w:val="center"/>
          </w:tcPr>
          <w:p w:rsidR="0052634C" w:rsidRPr="00DB6EA4" w:rsidRDefault="0052634C" w:rsidP="00AE0861">
            <w:pPr>
              <w:jc w:val="center"/>
              <w:rPr>
                <w:lang w:val="en-GB"/>
              </w:rPr>
            </w:pPr>
          </w:p>
        </w:tc>
        <w:tc>
          <w:tcPr>
            <w:tcW w:w="2410" w:type="dxa"/>
            <w:vAlign w:val="center"/>
          </w:tcPr>
          <w:p w:rsidR="0052634C" w:rsidRPr="00DB6EA4" w:rsidRDefault="0052634C" w:rsidP="00AE0861">
            <w:pPr>
              <w:jc w:val="center"/>
              <w:rPr>
                <w:lang w:val="en-GB"/>
              </w:rPr>
            </w:pPr>
          </w:p>
        </w:tc>
        <w:tc>
          <w:tcPr>
            <w:tcW w:w="2289" w:type="dxa"/>
          </w:tcPr>
          <w:p w:rsidR="0052634C" w:rsidRPr="00DB6EA4" w:rsidRDefault="0052634C" w:rsidP="00AE0861">
            <w:pPr>
              <w:jc w:val="center"/>
              <w:rPr>
                <w:lang w:val="en-GB"/>
              </w:rPr>
            </w:pPr>
          </w:p>
        </w:tc>
      </w:tr>
      <w:tr w:rsidR="0052634C" w:rsidRPr="00DB6EA4" w:rsidTr="00AA60DC">
        <w:tblPrEx>
          <w:jc w:val="center"/>
        </w:tblPrEx>
        <w:trPr>
          <w:cantSplit/>
          <w:trHeight w:val="513"/>
          <w:jc w:val="center"/>
        </w:trPr>
        <w:tc>
          <w:tcPr>
            <w:tcW w:w="2093" w:type="dxa"/>
            <w:vAlign w:val="center"/>
          </w:tcPr>
          <w:p w:rsidR="0052634C" w:rsidRPr="00DB6EA4" w:rsidRDefault="0052634C" w:rsidP="00AE0861">
            <w:pPr>
              <w:jc w:val="center"/>
              <w:rPr>
                <w:lang w:val="en-GB"/>
              </w:rPr>
            </w:pPr>
            <w:r w:rsidRPr="00DB6EA4">
              <w:rPr>
                <w:lang w:val="en-GB"/>
              </w:rPr>
              <w:t>16.15 – 17.45</w:t>
            </w:r>
          </w:p>
        </w:tc>
        <w:tc>
          <w:tcPr>
            <w:tcW w:w="2835" w:type="dxa"/>
            <w:vAlign w:val="center"/>
          </w:tcPr>
          <w:p w:rsidR="0052634C" w:rsidRPr="00DB6EA4" w:rsidRDefault="0052634C" w:rsidP="00AE0861">
            <w:pPr>
              <w:jc w:val="center"/>
              <w:rPr>
                <w:lang w:val="en-GB"/>
              </w:rPr>
            </w:pPr>
            <w:r w:rsidRPr="00DB6EA4">
              <w:rPr>
                <w:lang w:val="en-GB"/>
              </w:rPr>
              <w:t>Plenary 7</w:t>
            </w:r>
            <w:r w:rsidRPr="00DB6EA4">
              <w:rPr>
                <w:vertAlign w:val="superscript"/>
                <w:lang w:val="en-GB"/>
              </w:rPr>
              <w:t>th</w:t>
            </w:r>
            <w:r w:rsidRPr="00DB6EA4">
              <w:rPr>
                <w:lang w:val="en-GB"/>
              </w:rPr>
              <w:t xml:space="preserve"> commission</w:t>
            </w:r>
          </w:p>
        </w:tc>
        <w:tc>
          <w:tcPr>
            <w:tcW w:w="3260" w:type="dxa"/>
            <w:vAlign w:val="center"/>
          </w:tcPr>
          <w:p w:rsidR="0052634C" w:rsidRPr="00DB6EA4" w:rsidRDefault="0052634C" w:rsidP="00AE0861">
            <w:pPr>
              <w:jc w:val="center"/>
              <w:rPr>
                <w:lang w:val="en-GB"/>
              </w:rPr>
            </w:pPr>
            <w:r>
              <w:rPr>
                <w:lang w:val="en-GB"/>
              </w:rPr>
              <w:t>Judge</w:t>
            </w:r>
            <w:r w:rsidRPr="00DB6EA4">
              <w:rPr>
                <w:lang w:val="en-GB"/>
              </w:rPr>
              <w:t xml:space="preserve"> </w:t>
            </w:r>
            <w:proofErr w:type="spellStart"/>
            <w:r w:rsidRPr="00DB6EA4">
              <w:rPr>
                <w:lang w:val="en-GB"/>
              </w:rPr>
              <w:t>Mahnoush</w:t>
            </w:r>
            <w:proofErr w:type="spellEnd"/>
            <w:r w:rsidRPr="00DB6EA4">
              <w:rPr>
                <w:lang w:val="en-GB"/>
              </w:rPr>
              <w:t xml:space="preserve"> </w:t>
            </w:r>
            <w:proofErr w:type="spellStart"/>
            <w:r w:rsidRPr="00DB6EA4">
              <w:rPr>
                <w:lang w:val="en-GB"/>
              </w:rPr>
              <w:t>Arsanjani</w:t>
            </w:r>
            <w:proofErr w:type="spellEnd"/>
          </w:p>
        </w:tc>
        <w:tc>
          <w:tcPr>
            <w:tcW w:w="2126" w:type="dxa"/>
            <w:vAlign w:val="center"/>
          </w:tcPr>
          <w:p w:rsidR="0052634C" w:rsidRPr="00DB6EA4" w:rsidRDefault="0052634C" w:rsidP="00AE0861">
            <w:pPr>
              <w:jc w:val="center"/>
              <w:rPr>
                <w:lang w:val="en-GB"/>
              </w:rPr>
            </w:pPr>
            <w:r w:rsidRPr="00DB6EA4">
              <w:rPr>
                <w:lang w:val="en-GB"/>
              </w:rPr>
              <w:t>Auditorium</w:t>
            </w:r>
          </w:p>
        </w:tc>
        <w:tc>
          <w:tcPr>
            <w:tcW w:w="2410" w:type="dxa"/>
            <w:vAlign w:val="center"/>
          </w:tcPr>
          <w:p w:rsidR="0052634C" w:rsidRPr="00DB6EA4" w:rsidRDefault="0052634C" w:rsidP="00AE0861">
            <w:pPr>
              <w:jc w:val="center"/>
              <w:rPr>
                <w:lang w:val="en-GB"/>
              </w:rPr>
            </w:pPr>
          </w:p>
        </w:tc>
        <w:tc>
          <w:tcPr>
            <w:tcW w:w="2289" w:type="dxa"/>
          </w:tcPr>
          <w:p w:rsidR="0052634C" w:rsidRPr="00DB6EA4" w:rsidRDefault="0052634C" w:rsidP="00AE0861">
            <w:pPr>
              <w:jc w:val="center"/>
              <w:rPr>
                <w:lang w:val="en-GB"/>
              </w:rPr>
            </w:pPr>
          </w:p>
        </w:tc>
      </w:tr>
      <w:tr w:rsidR="0052634C" w:rsidRPr="00DB6EA4" w:rsidTr="00AA60DC">
        <w:tblPrEx>
          <w:jc w:val="center"/>
        </w:tblPrEx>
        <w:trPr>
          <w:cantSplit/>
          <w:trHeight w:val="485"/>
          <w:jc w:val="center"/>
        </w:trPr>
        <w:tc>
          <w:tcPr>
            <w:tcW w:w="2093" w:type="dxa"/>
            <w:shd w:val="clear" w:color="auto" w:fill="FFFF99"/>
            <w:vAlign w:val="center"/>
          </w:tcPr>
          <w:p w:rsidR="0052634C" w:rsidRPr="00DB6EA4" w:rsidRDefault="0052634C" w:rsidP="00AE0861">
            <w:pPr>
              <w:jc w:val="center"/>
              <w:rPr>
                <w:lang w:val="en-GB"/>
              </w:rPr>
            </w:pPr>
            <w:r w:rsidRPr="00DB6EA4">
              <w:rPr>
                <w:lang w:val="en-GB"/>
              </w:rPr>
              <w:t>18.00 – 20.00</w:t>
            </w:r>
          </w:p>
        </w:tc>
        <w:tc>
          <w:tcPr>
            <w:tcW w:w="2835" w:type="dxa"/>
            <w:shd w:val="clear" w:color="auto" w:fill="FFFF99"/>
            <w:vAlign w:val="center"/>
          </w:tcPr>
          <w:p w:rsidR="0052634C" w:rsidRPr="00DB6EA4" w:rsidRDefault="0052634C" w:rsidP="00AE0861">
            <w:pPr>
              <w:jc w:val="center"/>
              <w:rPr>
                <w:rFonts w:cs="Times New Roman"/>
                <w:lang w:val="en-GB"/>
              </w:rPr>
            </w:pPr>
            <w:r w:rsidRPr="00DB6EA4">
              <w:rPr>
                <w:rFonts w:cs="Times New Roman"/>
                <w:lang w:val="en-GB"/>
              </w:rPr>
              <w:t>Joint panel of the Institute of International and the Royal Netherlands Society of International Law on -</w:t>
            </w:r>
          </w:p>
          <w:p w:rsidR="0052634C" w:rsidRPr="00DB6EA4" w:rsidRDefault="0052634C" w:rsidP="003306C6">
            <w:pPr>
              <w:jc w:val="center"/>
              <w:rPr>
                <w:rFonts w:cs="Times New Roman"/>
                <w:lang w:val="en-GB"/>
              </w:rPr>
            </w:pPr>
            <w:r w:rsidRPr="00DB6EA4">
              <w:rPr>
                <w:rFonts w:cs="Times New Roman"/>
                <w:b/>
                <w:lang w:val="en-GB"/>
              </w:rPr>
              <w:t>The Life and Work of Tobias Asser</w:t>
            </w:r>
            <w:r>
              <w:rPr>
                <w:rFonts w:cs="Times New Roman"/>
                <w:b/>
                <w:lang w:val="en-GB"/>
              </w:rPr>
              <w:t>: what are their echoes in the 21</w:t>
            </w:r>
            <w:r w:rsidRPr="00CE7368">
              <w:rPr>
                <w:rFonts w:cs="Times New Roman"/>
                <w:b/>
                <w:vertAlign w:val="superscript"/>
                <w:lang w:val="en-GB"/>
              </w:rPr>
              <w:t>st</w:t>
            </w:r>
            <w:r>
              <w:rPr>
                <w:rFonts w:cs="Times New Roman"/>
                <w:b/>
                <w:lang w:val="en-GB"/>
              </w:rPr>
              <w:t xml:space="preserve"> century?</w:t>
            </w:r>
            <w:r w:rsidRPr="00DB6EA4">
              <w:rPr>
                <w:rFonts w:cs="Times New Roman"/>
                <w:lang w:val="en-GB"/>
              </w:rPr>
              <w:t xml:space="preserve"> </w:t>
            </w:r>
            <w:r>
              <w:rPr>
                <w:rFonts w:cs="Times New Roman"/>
                <w:lang w:val="en-GB"/>
              </w:rPr>
              <w:t>–</w:t>
            </w:r>
            <w:r w:rsidRPr="00DB6EA4">
              <w:rPr>
                <w:rFonts w:cs="Times New Roman"/>
                <w:lang w:val="en-GB"/>
              </w:rPr>
              <w:t xml:space="preserve"> </w:t>
            </w:r>
            <w:r>
              <w:rPr>
                <w:rFonts w:cs="Times New Roman"/>
                <w:lang w:val="en-GB"/>
              </w:rPr>
              <w:t xml:space="preserve">This session </w:t>
            </w:r>
            <w:r w:rsidRPr="00DB6EA4">
              <w:rPr>
                <w:rFonts w:cs="Times New Roman"/>
                <w:lang w:val="en-GB"/>
              </w:rPr>
              <w:t xml:space="preserve">will mark the launch of the biography on Tobias Asser written by </w:t>
            </w:r>
            <w:proofErr w:type="spellStart"/>
            <w:r w:rsidRPr="00DB6EA4">
              <w:rPr>
                <w:rFonts w:cs="Times New Roman"/>
                <w:lang w:val="en-GB"/>
              </w:rPr>
              <w:t>Dr.</w:t>
            </w:r>
            <w:proofErr w:type="spellEnd"/>
            <w:r w:rsidRPr="00DB6EA4">
              <w:rPr>
                <w:rFonts w:cs="Times New Roman"/>
                <w:lang w:val="en-GB"/>
              </w:rPr>
              <w:t xml:space="preserve"> Arthur </w:t>
            </w:r>
            <w:proofErr w:type="spellStart"/>
            <w:r w:rsidRPr="00DB6EA4">
              <w:rPr>
                <w:rFonts w:cs="Times New Roman"/>
                <w:lang w:val="en-GB"/>
              </w:rPr>
              <w:t>Eyffinger</w:t>
            </w:r>
            <w:proofErr w:type="spellEnd"/>
          </w:p>
        </w:tc>
        <w:tc>
          <w:tcPr>
            <w:tcW w:w="3260" w:type="dxa"/>
            <w:shd w:val="clear" w:color="auto" w:fill="FFFF99"/>
            <w:vAlign w:val="center"/>
          </w:tcPr>
          <w:p w:rsidR="0052634C" w:rsidRPr="00DB6EA4" w:rsidRDefault="0052634C" w:rsidP="00AE0861">
            <w:pPr>
              <w:jc w:val="center"/>
              <w:rPr>
                <w:rFonts w:cs="Times New Roman"/>
                <w:lang w:val="en-GB"/>
              </w:rPr>
            </w:pPr>
            <w:r w:rsidRPr="00DB6EA4">
              <w:rPr>
                <w:i/>
                <w:lang w:val="en-GB"/>
              </w:rPr>
              <w:t>Introduction:</w:t>
            </w:r>
            <w:r>
              <w:rPr>
                <w:rFonts w:cs="Times New Roman"/>
                <w:lang w:val="en-GB"/>
              </w:rPr>
              <w:t xml:space="preserve"> Prof.</w:t>
            </w:r>
            <w:r w:rsidRPr="00DB6EA4">
              <w:rPr>
                <w:rFonts w:cs="Times New Roman"/>
                <w:lang w:val="en-GB"/>
              </w:rPr>
              <w:t xml:space="preserve"> </w:t>
            </w:r>
            <w:r>
              <w:rPr>
                <w:rFonts w:cs="Times New Roman"/>
                <w:lang w:val="en-GB"/>
              </w:rPr>
              <w:t xml:space="preserve"> </w:t>
            </w:r>
            <w:r w:rsidRPr="00DB6EA4">
              <w:rPr>
                <w:rFonts w:cs="Times New Roman"/>
                <w:lang w:val="en-GB"/>
              </w:rPr>
              <w:t xml:space="preserve">Willem van der </w:t>
            </w:r>
            <w:proofErr w:type="spellStart"/>
            <w:r w:rsidRPr="00DB6EA4">
              <w:rPr>
                <w:rFonts w:cs="Times New Roman"/>
                <w:lang w:val="en-GB"/>
              </w:rPr>
              <w:t>Genugten</w:t>
            </w:r>
            <w:proofErr w:type="spellEnd"/>
            <w:r>
              <w:rPr>
                <w:rFonts w:cs="Times New Roman"/>
                <w:lang w:val="en-GB"/>
              </w:rPr>
              <w:t xml:space="preserve">, </w:t>
            </w:r>
            <w:r w:rsidRPr="00DB6EA4">
              <w:rPr>
                <w:lang w:val="en-GB"/>
              </w:rPr>
              <w:t xml:space="preserve"> </w:t>
            </w:r>
            <w:r w:rsidRPr="00DC31F8">
              <w:rPr>
                <w:i/>
                <w:lang w:val="en-GB"/>
              </w:rPr>
              <w:t xml:space="preserve">President of the </w:t>
            </w:r>
            <w:r w:rsidRPr="00DC31F8">
              <w:rPr>
                <w:rFonts w:cs="Times New Roman"/>
                <w:i/>
                <w:lang w:val="en-GB"/>
              </w:rPr>
              <w:t>Royal Netherlands Society of International Law</w:t>
            </w:r>
          </w:p>
          <w:p w:rsidR="0052634C" w:rsidRPr="00DB6EA4" w:rsidRDefault="0052634C" w:rsidP="00AE0861">
            <w:pPr>
              <w:jc w:val="center"/>
              <w:rPr>
                <w:rFonts w:cs="Times New Roman"/>
                <w:lang w:val="en-GB"/>
              </w:rPr>
            </w:pPr>
          </w:p>
          <w:p w:rsidR="0052634C" w:rsidRPr="00DC31F8" w:rsidRDefault="0052634C" w:rsidP="00AE0861">
            <w:pPr>
              <w:jc w:val="center"/>
              <w:rPr>
                <w:rFonts w:cs="Times New Roman"/>
                <w:i/>
                <w:lang w:val="en-GB"/>
              </w:rPr>
            </w:pPr>
            <w:r w:rsidRPr="00DB6EA4">
              <w:rPr>
                <w:rFonts w:cs="Times New Roman"/>
                <w:i/>
                <w:lang w:val="en-GB"/>
              </w:rPr>
              <w:t xml:space="preserve">Keynote speech: </w:t>
            </w:r>
            <w:proofErr w:type="spellStart"/>
            <w:r w:rsidRPr="00DB6EA4">
              <w:rPr>
                <w:rFonts w:cs="Times New Roman"/>
                <w:lang w:val="en-GB"/>
              </w:rPr>
              <w:t>Dr.</w:t>
            </w:r>
            <w:proofErr w:type="spellEnd"/>
            <w:r w:rsidRPr="00DB6EA4">
              <w:rPr>
                <w:rFonts w:cs="Times New Roman"/>
                <w:lang w:val="en-GB"/>
              </w:rPr>
              <w:t xml:space="preserve"> Arthur </w:t>
            </w:r>
            <w:proofErr w:type="spellStart"/>
            <w:r w:rsidRPr="00DB6EA4">
              <w:rPr>
                <w:rFonts w:cs="Times New Roman"/>
                <w:lang w:val="en-GB"/>
              </w:rPr>
              <w:t>Eyffinger</w:t>
            </w:r>
            <w:proofErr w:type="spellEnd"/>
            <w:r>
              <w:rPr>
                <w:rFonts w:cs="Times New Roman"/>
                <w:lang w:val="en-GB"/>
              </w:rPr>
              <w:t xml:space="preserve">, </w:t>
            </w:r>
            <w:r w:rsidRPr="00DB6EA4">
              <w:rPr>
                <w:rFonts w:cs="Times New Roman"/>
                <w:lang w:val="en-GB"/>
              </w:rPr>
              <w:t xml:space="preserve"> </w:t>
            </w:r>
            <w:r w:rsidRPr="00DC31F8">
              <w:rPr>
                <w:rFonts w:cs="Times New Roman"/>
                <w:i/>
                <w:lang w:val="en-GB"/>
              </w:rPr>
              <w:t>Author of the Asser Biography</w:t>
            </w:r>
          </w:p>
          <w:p w:rsidR="0052634C" w:rsidRPr="00DB6EA4" w:rsidRDefault="0052634C" w:rsidP="00AE0861">
            <w:pPr>
              <w:jc w:val="center"/>
              <w:rPr>
                <w:rFonts w:cs="Times New Roman"/>
                <w:lang w:val="en-GB"/>
              </w:rPr>
            </w:pPr>
          </w:p>
          <w:p w:rsidR="0052634C" w:rsidRPr="00DB6EA4" w:rsidRDefault="0052634C" w:rsidP="00AE0861">
            <w:pPr>
              <w:jc w:val="center"/>
              <w:rPr>
                <w:rFonts w:cs="Times New Roman"/>
                <w:lang w:val="en-GB"/>
              </w:rPr>
            </w:pPr>
            <w:r w:rsidRPr="00DB6EA4">
              <w:rPr>
                <w:rFonts w:cs="Times New Roman"/>
                <w:i/>
                <w:lang w:val="en-GB"/>
              </w:rPr>
              <w:t>Moderator:</w:t>
            </w:r>
            <w:r w:rsidRPr="00DB6EA4">
              <w:rPr>
                <w:rFonts w:cs="Times New Roman"/>
                <w:lang w:val="en-GB"/>
              </w:rPr>
              <w:t xml:space="preserve"> Prof. Hans van Loon</w:t>
            </w:r>
          </w:p>
          <w:p w:rsidR="0052634C" w:rsidRPr="00DB6EA4" w:rsidRDefault="0052634C" w:rsidP="00AE0861">
            <w:pPr>
              <w:jc w:val="center"/>
              <w:rPr>
                <w:rFonts w:cs="Times New Roman"/>
                <w:i/>
                <w:lang w:val="en-GB"/>
              </w:rPr>
            </w:pPr>
          </w:p>
          <w:p w:rsidR="0052634C" w:rsidRPr="00DB6EA4" w:rsidRDefault="0052634C" w:rsidP="00AE0861">
            <w:pPr>
              <w:jc w:val="center"/>
              <w:rPr>
                <w:rFonts w:cs="Times New Roman"/>
                <w:i/>
                <w:lang w:val="en-GB"/>
              </w:rPr>
            </w:pPr>
            <w:r w:rsidRPr="00DB6EA4">
              <w:rPr>
                <w:rFonts w:cs="Times New Roman"/>
                <w:i/>
                <w:lang w:val="en-GB"/>
              </w:rPr>
              <w:t>Panel Members:</w:t>
            </w:r>
          </w:p>
          <w:p w:rsidR="0052634C" w:rsidRPr="00DB6EA4" w:rsidRDefault="0052634C" w:rsidP="00AE0861">
            <w:pPr>
              <w:jc w:val="center"/>
              <w:rPr>
                <w:rFonts w:cs="Times New Roman"/>
                <w:lang w:val="en-GB"/>
              </w:rPr>
            </w:pPr>
            <w:r w:rsidRPr="00DB6EA4">
              <w:rPr>
                <w:rFonts w:cs="Times New Roman"/>
                <w:lang w:val="en-GB"/>
              </w:rPr>
              <w:t xml:space="preserve">Prof. </w:t>
            </w:r>
            <w:proofErr w:type="spellStart"/>
            <w:r w:rsidRPr="00DB6EA4">
              <w:rPr>
                <w:rFonts w:cs="Times New Roman"/>
                <w:lang w:val="en-GB"/>
              </w:rPr>
              <w:t>Janne</w:t>
            </w:r>
            <w:proofErr w:type="spellEnd"/>
            <w:r w:rsidRPr="00DB6EA4">
              <w:rPr>
                <w:rFonts w:cs="Times New Roman"/>
                <w:lang w:val="en-GB"/>
              </w:rPr>
              <w:t xml:space="preserve"> Nijman</w:t>
            </w:r>
            <w:r>
              <w:rPr>
                <w:rFonts w:cs="Times New Roman"/>
                <w:lang w:val="en-GB"/>
              </w:rPr>
              <w:t>,</w:t>
            </w:r>
            <w:r w:rsidRPr="00DB6EA4">
              <w:rPr>
                <w:rFonts w:cs="Times New Roman"/>
                <w:lang w:val="en-GB"/>
              </w:rPr>
              <w:t xml:space="preserve"> </w:t>
            </w:r>
            <w:r w:rsidRPr="00DC31F8">
              <w:rPr>
                <w:rFonts w:cs="Times New Roman"/>
                <w:i/>
                <w:lang w:val="en-GB"/>
              </w:rPr>
              <w:t>Director of the TMC  Asser Institute</w:t>
            </w:r>
          </w:p>
          <w:p w:rsidR="0052634C" w:rsidRPr="002A07AC" w:rsidRDefault="0052634C" w:rsidP="00AE0861">
            <w:pPr>
              <w:jc w:val="center"/>
              <w:rPr>
                <w:rFonts w:cs="Times New Roman"/>
                <w:lang w:val="en-GB"/>
              </w:rPr>
            </w:pPr>
            <w:r w:rsidRPr="002A07AC">
              <w:rPr>
                <w:rFonts w:cs="Times New Roman"/>
                <w:lang w:val="en-GB"/>
              </w:rPr>
              <w:t xml:space="preserve">Prof. Marta </w:t>
            </w:r>
            <w:proofErr w:type="spellStart"/>
            <w:r w:rsidRPr="002A07AC">
              <w:rPr>
                <w:rFonts w:cs="Times New Roman"/>
                <w:lang w:val="en-GB"/>
              </w:rPr>
              <w:t>Pertegás</w:t>
            </w:r>
            <w:proofErr w:type="spellEnd"/>
          </w:p>
          <w:p w:rsidR="0052634C" w:rsidRPr="00CE7368" w:rsidRDefault="0052634C" w:rsidP="00AE0861">
            <w:pPr>
              <w:jc w:val="center"/>
              <w:rPr>
                <w:rFonts w:cs="Times New Roman"/>
                <w:lang w:val="en-GB"/>
              </w:rPr>
            </w:pPr>
            <w:r w:rsidRPr="002A07AC">
              <w:rPr>
                <w:rFonts w:cs="Times New Roman"/>
                <w:lang w:val="en-GB"/>
              </w:rPr>
              <w:t xml:space="preserve">Prof. Jean </w:t>
            </w:r>
            <w:r w:rsidRPr="00CE7368">
              <w:rPr>
                <w:rFonts w:cs="Times New Roman"/>
                <w:lang w:val="en-GB"/>
              </w:rPr>
              <w:t>Salmon</w:t>
            </w:r>
          </w:p>
          <w:p w:rsidR="0052634C" w:rsidRPr="00DB6EA4" w:rsidRDefault="0052634C" w:rsidP="00AE0861">
            <w:pPr>
              <w:jc w:val="center"/>
              <w:rPr>
                <w:lang w:val="en-GB"/>
              </w:rPr>
            </w:pPr>
          </w:p>
        </w:tc>
        <w:tc>
          <w:tcPr>
            <w:tcW w:w="2126" w:type="dxa"/>
            <w:shd w:val="clear" w:color="auto" w:fill="FFFF99"/>
            <w:vAlign w:val="center"/>
          </w:tcPr>
          <w:p w:rsidR="0052634C" w:rsidRPr="00DB6EA4" w:rsidRDefault="0052634C" w:rsidP="00AE0861">
            <w:pPr>
              <w:jc w:val="center"/>
              <w:rPr>
                <w:i/>
                <w:lang w:val="en-GB"/>
              </w:rPr>
            </w:pPr>
            <w:r w:rsidRPr="00DB6EA4">
              <w:rPr>
                <w:lang w:val="en-GB"/>
              </w:rPr>
              <w:t>Auditorium</w:t>
            </w:r>
          </w:p>
        </w:tc>
        <w:tc>
          <w:tcPr>
            <w:tcW w:w="2410" w:type="dxa"/>
            <w:shd w:val="clear" w:color="auto" w:fill="FFFF99"/>
            <w:vAlign w:val="center"/>
          </w:tcPr>
          <w:p w:rsidR="0052634C" w:rsidRPr="00DB6EA4" w:rsidRDefault="0052634C" w:rsidP="00AE0861">
            <w:pPr>
              <w:jc w:val="center"/>
              <w:rPr>
                <w:i/>
                <w:lang w:val="en-GB"/>
              </w:rPr>
            </w:pPr>
          </w:p>
        </w:tc>
        <w:tc>
          <w:tcPr>
            <w:tcW w:w="2289" w:type="dxa"/>
            <w:shd w:val="clear" w:color="auto" w:fill="FFFF99"/>
            <w:vAlign w:val="center"/>
          </w:tcPr>
          <w:p w:rsidR="000F4F5F" w:rsidRPr="0052634C" w:rsidRDefault="000F4F5F" w:rsidP="000F4F5F">
            <w:pPr>
              <w:jc w:val="center"/>
              <w:rPr>
                <w:lang w:val="en-GB"/>
              </w:rPr>
            </w:pPr>
            <w:r w:rsidRPr="0052634C">
              <w:rPr>
                <w:lang w:val="en-GB"/>
              </w:rPr>
              <w:t>Open to accompanying persons</w:t>
            </w:r>
          </w:p>
          <w:p w:rsidR="0052634C" w:rsidRPr="00DB6EA4" w:rsidRDefault="0052634C" w:rsidP="000F4F5F">
            <w:pPr>
              <w:jc w:val="center"/>
              <w:rPr>
                <w:i/>
                <w:lang w:val="en-GB"/>
              </w:rPr>
            </w:pPr>
          </w:p>
        </w:tc>
      </w:tr>
      <w:tr w:rsidR="0052634C" w:rsidRPr="00DB6EA4" w:rsidTr="008A2400">
        <w:tblPrEx>
          <w:jc w:val="center"/>
        </w:tblPrEx>
        <w:trPr>
          <w:cantSplit/>
          <w:trHeight w:val="513"/>
          <w:jc w:val="center"/>
        </w:trPr>
        <w:tc>
          <w:tcPr>
            <w:tcW w:w="2093" w:type="dxa"/>
            <w:shd w:val="clear" w:color="auto" w:fill="B8CCE4" w:themeFill="accent1" w:themeFillTint="66"/>
            <w:vAlign w:val="center"/>
          </w:tcPr>
          <w:p w:rsidR="0052634C" w:rsidRPr="00DB6EA4" w:rsidRDefault="0052634C" w:rsidP="008A2400">
            <w:pPr>
              <w:jc w:val="center"/>
              <w:rPr>
                <w:lang w:val="en-GB"/>
              </w:rPr>
            </w:pPr>
            <w:r w:rsidRPr="00DB6EA4">
              <w:rPr>
                <w:b/>
                <w:lang w:val="en-GB"/>
              </w:rPr>
              <w:t>Friday 30 August 2019</w:t>
            </w:r>
          </w:p>
        </w:tc>
        <w:tc>
          <w:tcPr>
            <w:tcW w:w="2835" w:type="dxa"/>
            <w:shd w:val="clear" w:color="auto" w:fill="B8CCE4" w:themeFill="accent1" w:themeFillTint="66"/>
            <w:vAlign w:val="center"/>
          </w:tcPr>
          <w:p w:rsidR="0052634C" w:rsidRPr="00DB6EA4" w:rsidRDefault="0052634C" w:rsidP="008A2400">
            <w:pPr>
              <w:jc w:val="center"/>
              <w:rPr>
                <w:lang w:val="en-GB"/>
              </w:rPr>
            </w:pPr>
            <w:r w:rsidRPr="00775FFF">
              <w:rPr>
                <w:b/>
                <w:lang w:val="en-GB"/>
              </w:rPr>
              <w:t>Event</w:t>
            </w:r>
            <w:r>
              <w:rPr>
                <w:b/>
                <w:lang w:val="en-GB"/>
              </w:rPr>
              <w:t>/meeting</w:t>
            </w:r>
          </w:p>
        </w:tc>
        <w:tc>
          <w:tcPr>
            <w:tcW w:w="3260" w:type="dxa"/>
            <w:shd w:val="clear" w:color="auto" w:fill="B8CCE4" w:themeFill="accent1" w:themeFillTint="66"/>
            <w:vAlign w:val="center"/>
          </w:tcPr>
          <w:p w:rsidR="0052634C" w:rsidRPr="00DB6EA4" w:rsidRDefault="0052634C" w:rsidP="008A2400">
            <w:pPr>
              <w:jc w:val="center"/>
              <w:rPr>
                <w:b/>
                <w:lang w:val="en-GB"/>
              </w:rPr>
            </w:pPr>
            <w:r w:rsidRPr="009E583B">
              <w:rPr>
                <w:b/>
                <w:lang w:val="en-GB"/>
              </w:rPr>
              <w:t>Speakers</w:t>
            </w:r>
          </w:p>
        </w:tc>
        <w:tc>
          <w:tcPr>
            <w:tcW w:w="2126" w:type="dxa"/>
            <w:shd w:val="clear" w:color="auto" w:fill="B8CCE4" w:themeFill="accent1" w:themeFillTint="66"/>
            <w:vAlign w:val="center"/>
          </w:tcPr>
          <w:p w:rsidR="0052634C" w:rsidRPr="00DB6EA4" w:rsidRDefault="0052634C" w:rsidP="008A2400">
            <w:pPr>
              <w:jc w:val="center"/>
              <w:rPr>
                <w:lang w:val="en-GB"/>
              </w:rPr>
            </w:pPr>
            <w:r w:rsidRPr="00DB6EA4">
              <w:rPr>
                <w:b/>
                <w:lang w:val="en-GB"/>
              </w:rPr>
              <w:t>Location</w:t>
            </w:r>
          </w:p>
        </w:tc>
        <w:tc>
          <w:tcPr>
            <w:tcW w:w="2410" w:type="dxa"/>
            <w:shd w:val="clear" w:color="auto" w:fill="B8CCE4" w:themeFill="accent1" w:themeFillTint="66"/>
            <w:vAlign w:val="center"/>
          </w:tcPr>
          <w:p w:rsidR="0052634C" w:rsidRPr="00DB6EA4" w:rsidRDefault="0052634C" w:rsidP="008A2400">
            <w:pPr>
              <w:jc w:val="center"/>
              <w:rPr>
                <w:b/>
                <w:lang w:val="en-GB"/>
              </w:rPr>
            </w:pPr>
            <w:r w:rsidRPr="00DB6EA4">
              <w:rPr>
                <w:b/>
                <w:lang w:val="en-GB"/>
              </w:rPr>
              <w:t>Important information</w:t>
            </w:r>
          </w:p>
        </w:tc>
        <w:tc>
          <w:tcPr>
            <w:tcW w:w="2289" w:type="dxa"/>
            <w:shd w:val="clear" w:color="auto" w:fill="B8CCE4" w:themeFill="accent1" w:themeFillTint="66"/>
            <w:vAlign w:val="center"/>
          </w:tcPr>
          <w:p w:rsidR="0052634C" w:rsidRPr="00DB6EA4" w:rsidRDefault="0052634C" w:rsidP="008A2400">
            <w:pPr>
              <w:jc w:val="center"/>
              <w:rPr>
                <w:b/>
                <w:lang w:val="en-GB"/>
              </w:rPr>
            </w:pPr>
            <w:r>
              <w:rPr>
                <w:b/>
                <w:lang w:val="en-GB"/>
              </w:rPr>
              <w:t>Partner Programme</w:t>
            </w:r>
          </w:p>
        </w:tc>
      </w:tr>
      <w:tr w:rsidR="0052634C" w:rsidRPr="00DB6EA4" w:rsidTr="00AA60DC">
        <w:tblPrEx>
          <w:jc w:val="center"/>
        </w:tblPrEx>
        <w:trPr>
          <w:cantSplit/>
          <w:trHeight w:val="485"/>
          <w:jc w:val="center"/>
        </w:trPr>
        <w:tc>
          <w:tcPr>
            <w:tcW w:w="2093" w:type="dxa"/>
            <w:vAlign w:val="center"/>
          </w:tcPr>
          <w:p w:rsidR="0052634C" w:rsidRPr="00DB6EA4" w:rsidRDefault="0052634C" w:rsidP="00AE0861">
            <w:pPr>
              <w:jc w:val="center"/>
              <w:rPr>
                <w:lang w:val="en-GB"/>
              </w:rPr>
            </w:pPr>
            <w:r w:rsidRPr="00DB6EA4">
              <w:rPr>
                <w:lang w:val="en-GB"/>
              </w:rPr>
              <w:t>09.00 – 10.30</w:t>
            </w:r>
          </w:p>
        </w:tc>
        <w:tc>
          <w:tcPr>
            <w:tcW w:w="2835" w:type="dxa"/>
            <w:vAlign w:val="center"/>
          </w:tcPr>
          <w:p w:rsidR="0052634C" w:rsidRPr="00DB6EA4" w:rsidRDefault="0052634C" w:rsidP="00AE0861">
            <w:pPr>
              <w:jc w:val="center"/>
              <w:rPr>
                <w:lang w:val="en-GB"/>
              </w:rPr>
            </w:pPr>
            <w:r w:rsidRPr="00DB6EA4">
              <w:rPr>
                <w:lang w:val="en-GB"/>
              </w:rPr>
              <w:t>Plenary 8</w:t>
            </w:r>
            <w:r w:rsidRPr="00DB6EA4">
              <w:rPr>
                <w:vertAlign w:val="superscript"/>
                <w:lang w:val="en-GB"/>
              </w:rPr>
              <w:t>th</w:t>
            </w:r>
            <w:r w:rsidRPr="00DB6EA4">
              <w:rPr>
                <w:lang w:val="en-GB"/>
              </w:rPr>
              <w:t xml:space="preserve"> Commission</w:t>
            </w:r>
          </w:p>
        </w:tc>
        <w:tc>
          <w:tcPr>
            <w:tcW w:w="3260" w:type="dxa"/>
            <w:vAlign w:val="center"/>
          </w:tcPr>
          <w:p w:rsidR="0052634C" w:rsidRPr="00DB6EA4" w:rsidRDefault="0052634C" w:rsidP="00AE0861">
            <w:pPr>
              <w:jc w:val="center"/>
              <w:rPr>
                <w:lang w:val="en-GB"/>
              </w:rPr>
            </w:pPr>
            <w:r w:rsidRPr="00DB6EA4">
              <w:rPr>
                <w:lang w:val="en-GB"/>
              </w:rPr>
              <w:t xml:space="preserve">Prof. Erik Jayme &amp; Prof. </w:t>
            </w:r>
            <w:proofErr w:type="spellStart"/>
            <w:r w:rsidRPr="00DB6EA4">
              <w:rPr>
                <w:lang w:val="en-GB"/>
              </w:rPr>
              <w:t>Symeon</w:t>
            </w:r>
            <w:proofErr w:type="spellEnd"/>
            <w:r w:rsidRPr="00DB6EA4">
              <w:rPr>
                <w:lang w:val="en-GB"/>
              </w:rPr>
              <w:t xml:space="preserve"> </w:t>
            </w:r>
            <w:proofErr w:type="spellStart"/>
            <w:r w:rsidRPr="00DB6EA4">
              <w:rPr>
                <w:lang w:val="en-GB"/>
              </w:rPr>
              <w:t>Symeonides</w:t>
            </w:r>
            <w:proofErr w:type="spellEnd"/>
          </w:p>
        </w:tc>
        <w:tc>
          <w:tcPr>
            <w:tcW w:w="2126" w:type="dxa"/>
            <w:vAlign w:val="center"/>
          </w:tcPr>
          <w:p w:rsidR="0052634C" w:rsidRPr="00DB6EA4" w:rsidRDefault="0052634C" w:rsidP="00AE0861">
            <w:pPr>
              <w:jc w:val="center"/>
              <w:rPr>
                <w:lang w:val="en-GB"/>
              </w:rPr>
            </w:pPr>
            <w:r w:rsidRPr="00DB6EA4">
              <w:rPr>
                <w:lang w:val="en-GB"/>
              </w:rPr>
              <w:t>Auditorium</w:t>
            </w:r>
          </w:p>
        </w:tc>
        <w:tc>
          <w:tcPr>
            <w:tcW w:w="2410" w:type="dxa"/>
            <w:vAlign w:val="center"/>
          </w:tcPr>
          <w:p w:rsidR="0052634C" w:rsidRPr="00DB6EA4" w:rsidRDefault="0052634C" w:rsidP="00AE0861">
            <w:pPr>
              <w:jc w:val="center"/>
              <w:rPr>
                <w:lang w:val="en-GB"/>
              </w:rPr>
            </w:pPr>
          </w:p>
        </w:tc>
        <w:tc>
          <w:tcPr>
            <w:tcW w:w="2289" w:type="dxa"/>
          </w:tcPr>
          <w:p w:rsidR="0052634C" w:rsidRPr="00DB6EA4" w:rsidRDefault="0052634C" w:rsidP="00AE0861">
            <w:pPr>
              <w:jc w:val="center"/>
              <w:rPr>
                <w:lang w:val="en-GB"/>
              </w:rPr>
            </w:pPr>
          </w:p>
        </w:tc>
      </w:tr>
      <w:tr w:rsidR="0052634C" w:rsidRPr="00DB6EA4" w:rsidTr="00AA60DC">
        <w:tblPrEx>
          <w:jc w:val="center"/>
        </w:tblPrEx>
        <w:trPr>
          <w:cantSplit/>
          <w:trHeight w:val="485"/>
          <w:jc w:val="center"/>
        </w:trPr>
        <w:tc>
          <w:tcPr>
            <w:tcW w:w="2093" w:type="dxa"/>
            <w:vAlign w:val="center"/>
          </w:tcPr>
          <w:p w:rsidR="0052634C" w:rsidRPr="00DB6EA4" w:rsidRDefault="0052634C" w:rsidP="00AE0861">
            <w:pPr>
              <w:jc w:val="center"/>
              <w:rPr>
                <w:lang w:val="en-GB"/>
              </w:rPr>
            </w:pPr>
            <w:r w:rsidRPr="00DB6EA4">
              <w:rPr>
                <w:lang w:val="en-GB"/>
              </w:rPr>
              <w:t>10.30 – 10.45</w:t>
            </w:r>
          </w:p>
        </w:tc>
        <w:tc>
          <w:tcPr>
            <w:tcW w:w="2835" w:type="dxa"/>
            <w:vAlign w:val="center"/>
          </w:tcPr>
          <w:p w:rsidR="0052634C" w:rsidRPr="00DB6EA4" w:rsidRDefault="0052634C" w:rsidP="00AE0861">
            <w:pPr>
              <w:tabs>
                <w:tab w:val="left" w:pos="2477"/>
              </w:tabs>
              <w:jc w:val="center"/>
              <w:rPr>
                <w:i/>
                <w:lang w:val="en-GB"/>
              </w:rPr>
            </w:pPr>
            <w:r w:rsidRPr="00DB6EA4">
              <w:rPr>
                <w:i/>
                <w:lang w:val="en-GB"/>
              </w:rPr>
              <w:t>Pause</w:t>
            </w:r>
          </w:p>
        </w:tc>
        <w:tc>
          <w:tcPr>
            <w:tcW w:w="3260" w:type="dxa"/>
            <w:vAlign w:val="center"/>
          </w:tcPr>
          <w:p w:rsidR="0052634C" w:rsidRPr="00DB6EA4" w:rsidRDefault="0052634C" w:rsidP="00AE0861">
            <w:pPr>
              <w:jc w:val="center"/>
              <w:rPr>
                <w:lang w:val="en-GB"/>
              </w:rPr>
            </w:pPr>
          </w:p>
        </w:tc>
        <w:tc>
          <w:tcPr>
            <w:tcW w:w="2126" w:type="dxa"/>
            <w:vAlign w:val="center"/>
          </w:tcPr>
          <w:p w:rsidR="0052634C" w:rsidRPr="00DB6EA4" w:rsidRDefault="0052634C" w:rsidP="00AE0861">
            <w:pPr>
              <w:jc w:val="center"/>
              <w:rPr>
                <w:lang w:val="en-GB"/>
              </w:rPr>
            </w:pPr>
          </w:p>
        </w:tc>
        <w:tc>
          <w:tcPr>
            <w:tcW w:w="2410" w:type="dxa"/>
            <w:vAlign w:val="center"/>
          </w:tcPr>
          <w:p w:rsidR="0052634C" w:rsidRPr="00DB6EA4" w:rsidRDefault="0052634C" w:rsidP="00AE0861">
            <w:pPr>
              <w:jc w:val="center"/>
              <w:rPr>
                <w:lang w:val="en-GB"/>
              </w:rPr>
            </w:pPr>
          </w:p>
        </w:tc>
        <w:tc>
          <w:tcPr>
            <w:tcW w:w="2289" w:type="dxa"/>
          </w:tcPr>
          <w:p w:rsidR="0052634C" w:rsidRPr="00DB6EA4" w:rsidRDefault="0052634C" w:rsidP="00AE0861">
            <w:pPr>
              <w:jc w:val="center"/>
              <w:rPr>
                <w:lang w:val="en-GB"/>
              </w:rPr>
            </w:pPr>
          </w:p>
        </w:tc>
      </w:tr>
      <w:tr w:rsidR="0052634C" w:rsidRPr="00DB6EA4" w:rsidTr="00AA60DC">
        <w:tblPrEx>
          <w:jc w:val="center"/>
        </w:tblPrEx>
        <w:trPr>
          <w:cantSplit/>
          <w:trHeight w:val="485"/>
          <w:jc w:val="center"/>
        </w:trPr>
        <w:tc>
          <w:tcPr>
            <w:tcW w:w="2093" w:type="dxa"/>
            <w:vAlign w:val="center"/>
          </w:tcPr>
          <w:p w:rsidR="0052634C" w:rsidRPr="00DB6EA4" w:rsidRDefault="0052634C" w:rsidP="00AE0861">
            <w:pPr>
              <w:jc w:val="center"/>
              <w:rPr>
                <w:lang w:val="en-GB"/>
              </w:rPr>
            </w:pPr>
            <w:r w:rsidRPr="00DB6EA4">
              <w:rPr>
                <w:lang w:val="en-GB"/>
              </w:rPr>
              <w:t>10.45 – 12.30</w:t>
            </w:r>
          </w:p>
        </w:tc>
        <w:tc>
          <w:tcPr>
            <w:tcW w:w="2835" w:type="dxa"/>
            <w:vAlign w:val="center"/>
          </w:tcPr>
          <w:p w:rsidR="0052634C" w:rsidRPr="00DB6EA4" w:rsidRDefault="0052634C" w:rsidP="00AE0861">
            <w:pPr>
              <w:tabs>
                <w:tab w:val="left" w:pos="2477"/>
              </w:tabs>
              <w:jc w:val="center"/>
              <w:rPr>
                <w:lang w:val="en-GB"/>
              </w:rPr>
            </w:pPr>
            <w:r w:rsidRPr="00DB6EA4">
              <w:rPr>
                <w:lang w:val="en-GB"/>
              </w:rPr>
              <w:t>Plenary 8</w:t>
            </w:r>
            <w:r w:rsidRPr="00DB6EA4">
              <w:rPr>
                <w:vertAlign w:val="superscript"/>
                <w:lang w:val="en-GB"/>
              </w:rPr>
              <w:t>th</w:t>
            </w:r>
            <w:r w:rsidRPr="00DB6EA4">
              <w:rPr>
                <w:lang w:val="en-GB"/>
              </w:rPr>
              <w:t xml:space="preserve"> Commission</w:t>
            </w:r>
          </w:p>
        </w:tc>
        <w:tc>
          <w:tcPr>
            <w:tcW w:w="3260" w:type="dxa"/>
            <w:vAlign w:val="center"/>
          </w:tcPr>
          <w:p w:rsidR="0052634C" w:rsidRPr="00DB6EA4" w:rsidRDefault="0052634C" w:rsidP="00AE0861">
            <w:pPr>
              <w:jc w:val="center"/>
              <w:rPr>
                <w:lang w:val="en-GB"/>
              </w:rPr>
            </w:pPr>
            <w:r w:rsidRPr="00DB6EA4">
              <w:rPr>
                <w:lang w:val="en-GB"/>
              </w:rPr>
              <w:t xml:space="preserve">Prof. Erik Jayme &amp; Prof. </w:t>
            </w:r>
            <w:proofErr w:type="spellStart"/>
            <w:r w:rsidRPr="00DB6EA4">
              <w:rPr>
                <w:lang w:val="en-GB"/>
              </w:rPr>
              <w:t>Symeon</w:t>
            </w:r>
            <w:proofErr w:type="spellEnd"/>
            <w:r w:rsidRPr="00DB6EA4">
              <w:rPr>
                <w:lang w:val="en-GB"/>
              </w:rPr>
              <w:t xml:space="preserve"> </w:t>
            </w:r>
            <w:proofErr w:type="spellStart"/>
            <w:r w:rsidRPr="00DB6EA4">
              <w:rPr>
                <w:lang w:val="en-GB"/>
              </w:rPr>
              <w:t>Symeonides</w:t>
            </w:r>
            <w:proofErr w:type="spellEnd"/>
          </w:p>
        </w:tc>
        <w:tc>
          <w:tcPr>
            <w:tcW w:w="2126" w:type="dxa"/>
            <w:vAlign w:val="center"/>
          </w:tcPr>
          <w:p w:rsidR="0052634C" w:rsidRPr="00DB6EA4" w:rsidRDefault="0052634C" w:rsidP="00AE0861">
            <w:pPr>
              <w:jc w:val="center"/>
              <w:rPr>
                <w:lang w:val="en-GB"/>
              </w:rPr>
            </w:pPr>
            <w:r w:rsidRPr="00DB6EA4">
              <w:rPr>
                <w:lang w:val="en-GB"/>
              </w:rPr>
              <w:t>Auditorium</w:t>
            </w:r>
          </w:p>
        </w:tc>
        <w:tc>
          <w:tcPr>
            <w:tcW w:w="2410" w:type="dxa"/>
            <w:vAlign w:val="center"/>
          </w:tcPr>
          <w:p w:rsidR="0052634C" w:rsidRPr="00DB6EA4" w:rsidRDefault="0052634C" w:rsidP="00AE0861">
            <w:pPr>
              <w:jc w:val="center"/>
              <w:rPr>
                <w:lang w:val="en-GB"/>
              </w:rPr>
            </w:pPr>
          </w:p>
        </w:tc>
        <w:tc>
          <w:tcPr>
            <w:tcW w:w="2289" w:type="dxa"/>
          </w:tcPr>
          <w:p w:rsidR="0052634C" w:rsidRPr="00DB6EA4" w:rsidRDefault="0052634C" w:rsidP="00AE0861">
            <w:pPr>
              <w:jc w:val="center"/>
              <w:rPr>
                <w:lang w:val="en-GB"/>
              </w:rPr>
            </w:pPr>
          </w:p>
        </w:tc>
      </w:tr>
      <w:tr w:rsidR="00AA60DC" w:rsidRPr="006D6819" w:rsidTr="00AA60DC">
        <w:tblPrEx>
          <w:jc w:val="center"/>
        </w:tblPrEx>
        <w:trPr>
          <w:cantSplit/>
          <w:trHeight w:val="357"/>
          <w:jc w:val="center"/>
        </w:trPr>
        <w:tc>
          <w:tcPr>
            <w:tcW w:w="2093" w:type="dxa"/>
            <w:shd w:val="clear" w:color="auto" w:fill="DAEEF3" w:themeFill="accent5" w:themeFillTint="33"/>
            <w:vAlign w:val="center"/>
          </w:tcPr>
          <w:p w:rsidR="00AA60DC" w:rsidRPr="00DB6EA4" w:rsidRDefault="00AA60DC" w:rsidP="00AE0861">
            <w:pPr>
              <w:jc w:val="center"/>
              <w:rPr>
                <w:b/>
                <w:lang w:val="en-GB"/>
              </w:rPr>
            </w:pPr>
            <w:r w:rsidRPr="00DB6EA4">
              <w:rPr>
                <w:lang w:val="en-GB"/>
              </w:rPr>
              <w:lastRenderedPageBreak/>
              <w:t>12.30 – 14.30</w:t>
            </w:r>
          </w:p>
          <w:p w:rsidR="00AA60DC" w:rsidRPr="00DB6EA4" w:rsidRDefault="00AA60DC" w:rsidP="00AE0861">
            <w:pPr>
              <w:jc w:val="center"/>
              <w:rPr>
                <w:lang w:val="en-GB"/>
              </w:rPr>
            </w:pPr>
          </w:p>
        </w:tc>
        <w:tc>
          <w:tcPr>
            <w:tcW w:w="2835" w:type="dxa"/>
            <w:shd w:val="clear" w:color="auto" w:fill="DAEEF3" w:themeFill="accent5" w:themeFillTint="33"/>
            <w:vAlign w:val="center"/>
          </w:tcPr>
          <w:p w:rsidR="00AA60DC" w:rsidRPr="00DB6EA4" w:rsidRDefault="00AA60DC" w:rsidP="00AE0861">
            <w:pPr>
              <w:jc w:val="center"/>
              <w:rPr>
                <w:lang w:val="en-GB"/>
              </w:rPr>
            </w:pPr>
            <w:r w:rsidRPr="00DB6EA4">
              <w:rPr>
                <w:lang w:val="en-GB"/>
              </w:rPr>
              <w:t>Commission meetings</w:t>
            </w:r>
          </w:p>
        </w:tc>
        <w:tc>
          <w:tcPr>
            <w:tcW w:w="3260" w:type="dxa"/>
            <w:shd w:val="clear" w:color="auto" w:fill="DAEEF3" w:themeFill="accent5" w:themeFillTint="33"/>
            <w:vAlign w:val="center"/>
          </w:tcPr>
          <w:p w:rsidR="00AA60DC" w:rsidRPr="00DB6EA4" w:rsidRDefault="00AA60DC" w:rsidP="0052634C">
            <w:pPr>
              <w:rPr>
                <w:i/>
                <w:lang w:val="en-GB"/>
              </w:rPr>
            </w:pPr>
            <w:r w:rsidRPr="00DB6EA4">
              <w:rPr>
                <w:i/>
                <w:lang w:val="en-GB"/>
              </w:rPr>
              <w:t>Commission</w:t>
            </w:r>
            <w:r>
              <w:rPr>
                <w:i/>
                <w:lang w:val="en-GB"/>
              </w:rPr>
              <w:t xml:space="preserve"> </w:t>
            </w:r>
            <w:r w:rsidRPr="00DB6EA4">
              <w:rPr>
                <w:i/>
                <w:lang w:val="en-GB"/>
              </w:rPr>
              <w:t xml:space="preserve">1 (Prof. </w:t>
            </w:r>
            <w:proofErr w:type="spellStart"/>
            <w:r w:rsidRPr="00DB6EA4">
              <w:rPr>
                <w:i/>
                <w:lang w:val="en-GB"/>
              </w:rPr>
              <w:t>Kessedjian</w:t>
            </w:r>
            <w:proofErr w:type="spellEnd"/>
            <w:r w:rsidRPr="00DB6EA4">
              <w:rPr>
                <w:i/>
                <w:lang w:val="en-GB"/>
              </w:rPr>
              <w:t>)</w:t>
            </w:r>
          </w:p>
          <w:p w:rsidR="00AA60DC" w:rsidRDefault="00AA60DC" w:rsidP="0052634C">
            <w:pPr>
              <w:rPr>
                <w:i/>
                <w:lang w:val="en-GB"/>
              </w:rPr>
            </w:pPr>
            <w:r>
              <w:rPr>
                <w:i/>
                <w:lang w:val="en-GB"/>
              </w:rPr>
              <w:t xml:space="preserve">Commission 9 (Judge Pinto &amp; Prof. </w:t>
            </w:r>
            <w:proofErr w:type="spellStart"/>
            <w:r w:rsidRPr="00DB6EA4">
              <w:rPr>
                <w:i/>
                <w:lang w:val="en-GB"/>
              </w:rPr>
              <w:t>Gannagé</w:t>
            </w:r>
            <w:proofErr w:type="spellEnd"/>
            <w:r w:rsidRPr="00DB6EA4">
              <w:rPr>
                <w:i/>
                <w:lang w:val="en-GB"/>
              </w:rPr>
              <w:t>)</w:t>
            </w:r>
          </w:p>
          <w:p w:rsidR="00AA60DC" w:rsidRPr="00215629" w:rsidRDefault="00AA60DC" w:rsidP="0052634C">
            <w:pPr>
              <w:rPr>
                <w:i/>
                <w:color w:val="7030A0"/>
                <w:lang w:val="en-GB"/>
              </w:rPr>
            </w:pPr>
            <w:r w:rsidRPr="00215629">
              <w:rPr>
                <w:i/>
                <w:color w:val="7030A0"/>
                <w:lang w:val="en-GB"/>
              </w:rPr>
              <w:t>Commission 15 (</w:t>
            </w:r>
            <w:proofErr w:type="spellStart"/>
            <w:r w:rsidRPr="00215629">
              <w:rPr>
                <w:i/>
                <w:color w:val="7030A0"/>
                <w:lang w:val="en-GB"/>
              </w:rPr>
              <w:t>Prof.</w:t>
            </w:r>
            <w:proofErr w:type="spellEnd"/>
            <w:r w:rsidRPr="00215629">
              <w:rPr>
                <w:i/>
                <w:color w:val="7030A0"/>
                <w:lang w:val="en-GB"/>
              </w:rPr>
              <w:t xml:space="preserve"> Bastid </w:t>
            </w:r>
            <w:proofErr w:type="spellStart"/>
            <w:r w:rsidRPr="00215629">
              <w:rPr>
                <w:i/>
                <w:color w:val="7030A0"/>
                <w:lang w:val="en-GB"/>
              </w:rPr>
              <w:t>Burdeau</w:t>
            </w:r>
            <w:proofErr w:type="spellEnd"/>
            <w:r w:rsidRPr="00215629">
              <w:rPr>
                <w:i/>
                <w:color w:val="7030A0"/>
                <w:lang w:val="en-GB"/>
              </w:rPr>
              <w:t>)</w:t>
            </w:r>
          </w:p>
          <w:p w:rsidR="00AA60DC" w:rsidRPr="00DB6EA4" w:rsidRDefault="00AA60DC" w:rsidP="0052634C">
            <w:pPr>
              <w:rPr>
                <w:i/>
                <w:lang w:val="en-GB"/>
              </w:rPr>
            </w:pPr>
            <w:r w:rsidRPr="00DB6EA4">
              <w:rPr>
                <w:i/>
                <w:lang w:val="en-GB"/>
              </w:rPr>
              <w:t>Commi</w:t>
            </w:r>
            <w:r>
              <w:rPr>
                <w:i/>
                <w:lang w:val="en-GB"/>
              </w:rPr>
              <w:t xml:space="preserve">ssion 17 (Prof. </w:t>
            </w:r>
            <w:proofErr w:type="spellStart"/>
            <w:r>
              <w:rPr>
                <w:i/>
                <w:lang w:val="en-GB"/>
              </w:rPr>
              <w:t>Pocar</w:t>
            </w:r>
            <w:proofErr w:type="spellEnd"/>
            <w:r>
              <w:rPr>
                <w:i/>
                <w:lang w:val="en-GB"/>
              </w:rPr>
              <w:t xml:space="preserve"> &amp; </w:t>
            </w:r>
            <w:proofErr w:type="spellStart"/>
            <w:r>
              <w:rPr>
                <w:i/>
                <w:lang w:val="en-GB"/>
              </w:rPr>
              <w:t>Prof.</w:t>
            </w:r>
            <w:proofErr w:type="spellEnd"/>
            <w:r w:rsidRPr="00DB6EA4">
              <w:rPr>
                <w:i/>
                <w:lang w:val="en-GB"/>
              </w:rPr>
              <w:t xml:space="preserve"> </w:t>
            </w:r>
            <w:proofErr w:type="spellStart"/>
            <w:r w:rsidRPr="00DB6EA4">
              <w:rPr>
                <w:i/>
                <w:lang w:val="en-GB"/>
              </w:rPr>
              <w:t>d’Argent</w:t>
            </w:r>
            <w:proofErr w:type="spellEnd"/>
            <w:r w:rsidRPr="00DB6EA4">
              <w:rPr>
                <w:i/>
                <w:lang w:val="en-GB"/>
              </w:rPr>
              <w:t>)</w:t>
            </w:r>
          </w:p>
        </w:tc>
        <w:tc>
          <w:tcPr>
            <w:tcW w:w="2126" w:type="dxa"/>
            <w:shd w:val="clear" w:color="auto" w:fill="DAEEF3" w:themeFill="accent5" w:themeFillTint="33"/>
            <w:vAlign w:val="center"/>
          </w:tcPr>
          <w:p w:rsidR="00AA60DC" w:rsidRPr="00DB6EA4" w:rsidRDefault="00AA60DC" w:rsidP="00AE0861">
            <w:pPr>
              <w:jc w:val="center"/>
              <w:rPr>
                <w:lang w:val="en-GB"/>
              </w:rPr>
            </w:pPr>
            <w:r w:rsidRPr="00DB6EA4">
              <w:rPr>
                <w:lang w:val="en-GB"/>
              </w:rPr>
              <w:t>Meeting rooms Peace Palace</w:t>
            </w:r>
          </w:p>
        </w:tc>
        <w:tc>
          <w:tcPr>
            <w:tcW w:w="2410" w:type="dxa"/>
            <w:shd w:val="clear" w:color="auto" w:fill="DAEEF3" w:themeFill="accent5" w:themeFillTint="33"/>
            <w:vAlign w:val="center"/>
          </w:tcPr>
          <w:p w:rsidR="00AA60DC" w:rsidRPr="00DB6EA4" w:rsidRDefault="00AA60DC" w:rsidP="00AE0861">
            <w:pPr>
              <w:jc w:val="center"/>
              <w:rPr>
                <w:i/>
                <w:lang w:val="en-GB"/>
              </w:rPr>
            </w:pPr>
            <w:r w:rsidRPr="00DB6EA4">
              <w:rPr>
                <w:lang w:val="en-GB"/>
              </w:rPr>
              <w:t>Room number will be indicated at the spot</w:t>
            </w:r>
          </w:p>
        </w:tc>
        <w:tc>
          <w:tcPr>
            <w:tcW w:w="2289" w:type="dxa"/>
            <w:vMerge w:val="restart"/>
            <w:shd w:val="clear" w:color="auto" w:fill="FFFF99"/>
            <w:vAlign w:val="center"/>
          </w:tcPr>
          <w:p w:rsidR="00AA60DC" w:rsidRPr="000F4F5F" w:rsidRDefault="00AA60DC" w:rsidP="00AA60DC">
            <w:pPr>
              <w:tabs>
                <w:tab w:val="left" w:pos="384"/>
              </w:tabs>
              <w:jc w:val="center"/>
              <w:rPr>
                <w:b/>
                <w:i/>
                <w:lang w:val="en-GB"/>
              </w:rPr>
            </w:pPr>
            <w:r>
              <w:rPr>
                <w:b/>
                <w:i/>
                <w:lang w:val="en-GB"/>
              </w:rPr>
              <w:t xml:space="preserve">Museum </w:t>
            </w:r>
            <w:proofErr w:type="spellStart"/>
            <w:r>
              <w:rPr>
                <w:b/>
                <w:i/>
                <w:lang w:val="en-GB"/>
              </w:rPr>
              <w:t>Voorlinden</w:t>
            </w:r>
            <w:proofErr w:type="spellEnd"/>
          </w:p>
          <w:p w:rsidR="00AA60DC" w:rsidRDefault="00AA60DC" w:rsidP="00AA60DC">
            <w:pPr>
              <w:tabs>
                <w:tab w:val="left" w:pos="384"/>
              </w:tabs>
              <w:jc w:val="center"/>
              <w:rPr>
                <w:i/>
                <w:lang w:val="en-GB"/>
              </w:rPr>
            </w:pPr>
          </w:p>
          <w:p w:rsidR="00AA60DC" w:rsidRDefault="00AA60DC" w:rsidP="00AA60DC">
            <w:pPr>
              <w:tabs>
                <w:tab w:val="left" w:pos="384"/>
              </w:tabs>
              <w:jc w:val="center"/>
              <w:rPr>
                <w:i/>
                <w:lang w:val="en-GB"/>
              </w:rPr>
            </w:pPr>
            <w:r>
              <w:rPr>
                <w:i/>
                <w:lang w:val="en-GB"/>
              </w:rPr>
              <w:t>13.30 – 17.00</w:t>
            </w:r>
          </w:p>
          <w:p w:rsidR="00AA60DC" w:rsidRDefault="00AA60DC" w:rsidP="00AA60DC">
            <w:pPr>
              <w:tabs>
                <w:tab w:val="left" w:pos="384"/>
              </w:tabs>
              <w:jc w:val="center"/>
              <w:rPr>
                <w:i/>
                <w:lang w:val="en-GB"/>
              </w:rPr>
            </w:pPr>
            <w:r>
              <w:rPr>
                <w:i/>
                <w:lang w:val="en-GB"/>
              </w:rPr>
              <w:t>Departure from Carlton</w:t>
            </w:r>
          </w:p>
          <w:p w:rsidR="00AA60DC" w:rsidRDefault="00AA60DC" w:rsidP="00AA60DC">
            <w:pPr>
              <w:tabs>
                <w:tab w:val="left" w:pos="384"/>
              </w:tabs>
              <w:jc w:val="center"/>
              <w:rPr>
                <w:i/>
                <w:lang w:val="en-GB"/>
              </w:rPr>
            </w:pPr>
          </w:p>
          <w:p w:rsidR="00AA60DC" w:rsidRDefault="00E8165E" w:rsidP="00AA60DC">
            <w:pPr>
              <w:tabs>
                <w:tab w:val="left" w:pos="384"/>
              </w:tabs>
              <w:jc w:val="center"/>
              <w:rPr>
                <w:i/>
                <w:lang w:val="en-GB"/>
              </w:rPr>
            </w:pPr>
            <w:hyperlink r:id="rId17" w:history="1">
              <w:r w:rsidR="00AA60DC" w:rsidRPr="00AA60DC">
                <w:rPr>
                  <w:rStyle w:val="Lienhypertexte"/>
                  <w:i/>
                  <w:lang w:val="en-GB"/>
                </w:rPr>
                <w:t>For info and registration, click here</w:t>
              </w:r>
            </w:hyperlink>
          </w:p>
          <w:p w:rsidR="00AA60DC" w:rsidRPr="00DB6EA4" w:rsidRDefault="00AA60DC" w:rsidP="00AA60DC">
            <w:pPr>
              <w:jc w:val="center"/>
              <w:rPr>
                <w:lang w:val="en-GB"/>
              </w:rPr>
            </w:pPr>
          </w:p>
        </w:tc>
      </w:tr>
      <w:tr w:rsidR="00AA60DC" w:rsidRPr="006D6819" w:rsidTr="00AA60DC">
        <w:tblPrEx>
          <w:jc w:val="center"/>
        </w:tblPrEx>
        <w:trPr>
          <w:cantSplit/>
          <w:trHeight w:val="513"/>
          <w:jc w:val="center"/>
        </w:trPr>
        <w:tc>
          <w:tcPr>
            <w:tcW w:w="2093" w:type="dxa"/>
            <w:shd w:val="clear" w:color="auto" w:fill="DAEEF3" w:themeFill="accent5" w:themeFillTint="33"/>
            <w:vAlign w:val="center"/>
          </w:tcPr>
          <w:p w:rsidR="00AA60DC" w:rsidRPr="00DB6EA4" w:rsidRDefault="00AA60DC" w:rsidP="00AE0861">
            <w:pPr>
              <w:jc w:val="center"/>
              <w:rPr>
                <w:lang w:val="en-GB"/>
              </w:rPr>
            </w:pPr>
            <w:r w:rsidRPr="00DB6EA4">
              <w:rPr>
                <w:lang w:val="en-GB"/>
              </w:rPr>
              <w:t>12.30 – 14.30</w:t>
            </w:r>
          </w:p>
        </w:tc>
        <w:tc>
          <w:tcPr>
            <w:tcW w:w="2835" w:type="dxa"/>
            <w:shd w:val="clear" w:color="auto" w:fill="DAEEF3" w:themeFill="accent5" w:themeFillTint="33"/>
            <w:vAlign w:val="center"/>
          </w:tcPr>
          <w:p w:rsidR="00AA60DC" w:rsidRPr="00DB6EA4" w:rsidRDefault="00AA60DC" w:rsidP="00AE0861">
            <w:pPr>
              <w:jc w:val="center"/>
              <w:rPr>
                <w:lang w:val="en-GB"/>
              </w:rPr>
            </w:pPr>
            <w:r w:rsidRPr="00DB6EA4">
              <w:rPr>
                <w:lang w:val="en-GB"/>
              </w:rPr>
              <w:t>Lunch break</w:t>
            </w:r>
          </w:p>
        </w:tc>
        <w:tc>
          <w:tcPr>
            <w:tcW w:w="3260" w:type="dxa"/>
            <w:shd w:val="clear" w:color="auto" w:fill="DAEEF3" w:themeFill="accent5" w:themeFillTint="33"/>
            <w:vAlign w:val="center"/>
          </w:tcPr>
          <w:p w:rsidR="00AA60DC" w:rsidRPr="00DB6EA4" w:rsidRDefault="00AA60DC" w:rsidP="00AE0861">
            <w:pPr>
              <w:jc w:val="center"/>
              <w:rPr>
                <w:lang w:val="en-GB"/>
              </w:rPr>
            </w:pPr>
          </w:p>
        </w:tc>
        <w:tc>
          <w:tcPr>
            <w:tcW w:w="2126" w:type="dxa"/>
            <w:shd w:val="clear" w:color="auto" w:fill="DAEEF3" w:themeFill="accent5" w:themeFillTint="33"/>
            <w:vAlign w:val="center"/>
          </w:tcPr>
          <w:p w:rsidR="00AA60DC" w:rsidRPr="00DB6EA4" w:rsidRDefault="00AA60DC" w:rsidP="00AE0861">
            <w:pPr>
              <w:jc w:val="center"/>
              <w:rPr>
                <w:lang w:val="en-GB"/>
              </w:rPr>
            </w:pPr>
          </w:p>
        </w:tc>
        <w:tc>
          <w:tcPr>
            <w:tcW w:w="2410" w:type="dxa"/>
            <w:shd w:val="clear" w:color="auto" w:fill="DAEEF3" w:themeFill="accent5" w:themeFillTint="33"/>
            <w:vAlign w:val="center"/>
          </w:tcPr>
          <w:p w:rsidR="00AA60DC" w:rsidRPr="00DB6EA4" w:rsidRDefault="00AA60DC" w:rsidP="00AE0861">
            <w:pPr>
              <w:jc w:val="center"/>
              <w:rPr>
                <w:lang w:val="en-GB"/>
              </w:rPr>
            </w:pPr>
            <w:r w:rsidRPr="00DB6EA4">
              <w:rPr>
                <w:lang w:val="en-GB"/>
              </w:rPr>
              <w:t>Please give priority to commission members who have to go to their meetings</w:t>
            </w:r>
          </w:p>
        </w:tc>
        <w:tc>
          <w:tcPr>
            <w:tcW w:w="2289" w:type="dxa"/>
            <w:vMerge/>
            <w:shd w:val="clear" w:color="auto" w:fill="FFFF99"/>
          </w:tcPr>
          <w:p w:rsidR="00AA60DC" w:rsidRPr="00DB6EA4" w:rsidRDefault="00AA60DC" w:rsidP="00AE0861">
            <w:pPr>
              <w:jc w:val="center"/>
              <w:rPr>
                <w:lang w:val="en-GB"/>
              </w:rPr>
            </w:pPr>
          </w:p>
        </w:tc>
      </w:tr>
      <w:tr w:rsidR="00AA60DC" w:rsidRPr="00DB6EA4" w:rsidTr="00AA60DC">
        <w:tblPrEx>
          <w:jc w:val="center"/>
        </w:tblPrEx>
        <w:trPr>
          <w:cantSplit/>
          <w:trHeight w:val="513"/>
          <w:jc w:val="center"/>
        </w:trPr>
        <w:tc>
          <w:tcPr>
            <w:tcW w:w="2093" w:type="dxa"/>
            <w:vAlign w:val="center"/>
          </w:tcPr>
          <w:p w:rsidR="00AA60DC" w:rsidRPr="00DB6EA4" w:rsidRDefault="00AA60DC" w:rsidP="00AE0861">
            <w:pPr>
              <w:jc w:val="center"/>
              <w:rPr>
                <w:lang w:val="en-GB"/>
              </w:rPr>
            </w:pPr>
            <w:r w:rsidRPr="00DB6EA4">
              <w:rPr>
                <w:lang w:val="en-GB"/>
              </w:rPr>
              <w:t>14.30 – 16.00</w:t>
            </w:r>
          </w:p>
        </w:tc>
        <w:tc>
          <w:tcPr>
            <w:tcW w:w="2835" w:type="dxa"/>
            <w:vAlign w:val="center"/>
          </w:tcPr>
          <w:p w:rsidR="00AA60DC" w:rsidRPr="00DB6EA4" w:rsidRDefault="00AA60DC" w:rsidP="00AE0861">
            <w:pPr>
              <w:jc w:val="center"/>
              <w:rPr>
                <w:lang w:val="en-GB"/>
              </w:rPr>
            </w:pPr>
            <w:r w:rsidRPr="00DB6EA4">
              <w:rPr>
                <w:lang w:val="en-GB"/>
              </w:rPr>
              <w:t>Plenary 7</w:t>
            </w:r>
            <w:r w:rsidRPr="00DB6EA4">
              <w:rPr>
                <w:vertAlign w:val="superscript"/>
                <w:lang w:val="en-GB"/>
              </w:rPr>
              <w:t>th</w:t>
            </w:r>
            <w:r w:rsidRPr="00DB6EA4">
              <w:rPr>
                <w:lang w:val="en-GB"/>
              </w:rPr>
              <w:t xml:space="preserve"> Commission</w:t>
            </w:r>
          </w:p>
        </w:tc>
        <w:tc>
          <w:tcPr>
            <w:tcW w:w="3260" w:type="dxa"/>
            <w:vAlign w:val="center"/>
          </w:tcPr>
          <w:p w:rsidR="00AA60DC" w:rsidRPr="00DB6EA4" w:rsidRDefault="00AA60DC" w:rsidP="00AE0861">
            <w:pPr>
              <w:jc w:val="center"/>
              <w:rPr>
                <w:lang w:val="en-GB"/>
              </w:rPr>
            </w:pPr>
            <w:r>
              <w:rPr>
                <w:lang w:val="en-GB"/>
              </w:rPr>
              <w:t>Judge</w:t>
            </w:r>
            <w:r w:rsidRPr="00DB6EA4">
              <w:rPr>
                <w:lang w:val="en-GB"/>
              </w:rPr>
              <w:t xml:space="preserve"> </w:t>
            </w:r>
            <w:proofErr w:type="spellStart"/>
            <w:r w:rsidRPr="00DB6EA4">
              <w:rPr>
                <w:lang w:val="en-GB"/>
              </w:rPr>
              <w:t>Mahnoush</w:t>
            </w:r>
            <w:proofErr w:type="spellEnd"/>
            <w:r w:rsidRPr="00DB6EA4">
              <w:rPr>
                <w:lang w:val="en-GB"/>
              </w:rPr>
              <w:t xml:space="preserve"> </w:t>
            </w:r>
            <w:proofErr w:type="spellStart"/>
            <w:r w:rsidRPr="00DB6EA4">
              <w:rPr>
                <w:lang w:val="en-GB"/>
              </w:rPr>
              <w:t>Arsanjani</w:t>
            </w:r>
            <w:proofErr w:type="spellEnd"/>
          </w:p>
        </w:tc>
        <w:tc>
          <w:tcPr>
            <w:tcW w:w="2126" w:type="dxa"/>
            <w:vAlign w:val="center"/>
          </w:tcPr>
          <w:p w:rsidR="00AA60DC" w:rsidRPr="00DB6EA4" w:rsidRDefault="00AA60DC" w:rsidP="00AE0861">
            <w:pPr>
              <w:jc w:val="center"/>
              <w:rPr>
                <w:lang w:val="en-GB"/>
              </w:rPr>
            </w:pPr>
            <w:r w:rsidRPr="00DB6EA4">
              <w:rPr>
                <w:lang w:val="en-GB"/>
              </w:rPr>
              <w:t>Auditorium</w:t>
            </w:r>
          </w:p>
        </w:tc>
        <w:tc>
          <w:tcPr>
            <w:tcW w:w="2410" w:type="dxa"/>
            <w:vAlign w:val="center"/>
          </w:tcPr>
          <w:p w:rsidR="00AA60DC" w:rsidRPr="00DB6EA4" w:rsidRDefault="00AA60DC" w:rsidP="00AE0861">
            <w:pPr>
              <w:jc w:val="center"/>
              <w:rPr>
                <w:lang w:val="en-GB"/>
              </w:rPr>
            </w:pPr>
          </w:p>
        </w:tc>
        <w:tc>
          <w:tcPr>
            <w:tcW w:w="2289" w:type="dxa"/>
            <w:vMerge/>
            <w:shd w:val="clear" w:color="auto" w:fill="FFFF99"/>
          </w:tcPr>
          <w:p w:rsidR="00AA60DC" w:rsidRPr="00DB6EA4" w:rsidRDefault="00AA60DC" w:rsidP="00AE0861">
            <w:pPr>
              <w:jc w:val="center"/>
              <w:rPr>
                <w:lang w:val="en-GB"/>
              </w:rPr>
            </w:pPr>
          </w:p>
        </w:tc>
      </w:tr>
      <w:tr w:rsidR="00AA60DC" w:rsidRPr="00DB6EA4" w:rsidTr="00AA60DC">
        <w:tblPrEx>
          <w:jc w:val="center"/>
        </w:tblPrEx>
        <w:trPr>
          <w:cantSplit/>
          <w:trHeight w:val="485"/>
          <w:jc w:val="center"/>
        </w:trPr>
        <w:tc>
          <w:tcPr>
            <w:tcW w:w="2093" w:type="dxa"/>
            <w:vAlign w:val="center"/>
          </w:tcPr>
          <w:p w:rsidR="00AA60DC" w:rsidRPr="00DB6EA4" w:rsidRDefault="00AA60DC" w:rsidP="00AE0861">
            <w:pPr>
              <w:jc w:val="center"/>
              <w:rPr>
                <w:lang w:val="en-GB"/>
              </w:rPr>
            </w:pPr>
            <w:r w:rsidRPr="00DB6EA4">
              <w:rPr>
                <w:lang w:val="en-GB"/>
              </w:rPr>
              <w:t>16.00 – 16.15</w:t>
            </w:r>
          </w:p>
        </w:tc>
        <w:tc>
          <w:tcPr>
            <w:tcW w:w="2835" w:type="dxa"/>
            <w:vAlign w:val="center"/>
          </w:tcPr>
          <w:p w:rsidR="00AA60DC" w:rsidRPr="00DB6EA4" w:rsidRDefault="00AA60DC" w:rsidP="00AE0861">
            <w:pPr>
              <w:jc w:val="center"/>
              <w:rPr>
                <w:i/>
              </w:rPr>
            </w:pPr>
            <w:r w:rsidRPr="00DB6EA4">
              <w:rPr>
                <w:i/>
              </w:rPr>
              <w:t>Pause</w:t>
            </w:r>
          </w:p>
        </w:tc>
        <w:tc>
          <w:tcPr>
            <w:tcW w:w="3260" w:type="dxa"/>
            <w:vAlign w:val="center"/>
          </w:tcPr>
          <w:p w:rsidR="00AA60DC" w:rsidRPr="00DB6EA4" w:rsidRDefault="00AA60DC" w:rsidP="00AE0861">
            <w:pPr>
              <w:jc w:val="center"/>
              <w:rPr>
                <w:rFonts w:cs="Times New Roman"/>
                <w:lang w:val="en-GB"/>
              </w:rPr>
            </w:pPr>
          </w:p>
        </w:tc>
        <w:tc>
          <w:tcPr>
            <w:tcW w:w="2126" w:type="dxa"/>
            <w:vAlign w:val="center"/>
          </w:tcPr>
          <w:p w:rsidR="00AA60DC" w:rsidRPr="00DB6EA4" w:rsidRDefault="00AA60DC" w:rsidP="00AE0861">
            <w:pPr>
              <w:jc w:val="center"/>
              <w:rPr>
                <w:rFonts w:cs="Times New Roman"/>
                <w:lang w:val="en-GB"/>
              </w:rPr>
            </w:pPr>
          </w:p>
        </w:tc>
        <w:tc>
          <w:tcPr>
            <w:tcW w:w="2410" w:type="dxa"/>
            <w:vAlign w:val="center"/>
          </w:tcPr>
          <w:p w:rsidR="00AA60DC" w:rsidRPr="00DB6EA4" w:rsidRDefault="00AA60DC" w:rsidP="00AE0861">
            <w:pPr>
              <w:tabs>
                <w:tab w:val="left" w:pos="600"/>
              </w:tabs>
              <w:jc w:val="center"/>
              <w:rPr>
                <w:rFonts w:cs="Times New Roman"/>
                <w:lang w:val="en-GB"/>
              </w:rPr>
            </w:pPr>
          </w:p>
        </w:tc>
        <w:tc>
          <w:tcPr>
            <w:tcW w:w="2289" w:type="dxa"/>
            <w:vMerge/>
            <w:shd w:val="clear" w:color="auto" w:fill="FFFF99"/>
          </w:tcPr>
          <w:p w:rsidR="00AA60DC" w:rsidRPr="00DB6EA4" w:rsidRDefault="00AA60DC" w:rsidP="00AE0861">
            <w:pPr>
              <w:tabs>
                <w:tab w:val="left" w:pos="600"/>
              </w:tabs>
              <w:jc w:val="center"/>
              <w:rPr>
                <w:rFonts w:cs="Times New Roman"/>
                <w:lang w:val="en-GB"/>
              </w:rPr>
            </w:pPr>
          </w:p>
        </w:tc>
      </w:tr>
      <w:tr w:rsidR="00AA60DC" w:rsidRPr="00DB6EA4" w:rsidTr="00AA60DC">
        <w:tblPrEx>
          <w:jc w:val="center"/>
        </w:tblPrEx>
        <w:trPr>
          <w:cantSplit/>
          <w:trHeight w:val="485"/>
          <w:jc w:val="center"/>
        </w:trPr>
        <w:tc>
          <w:tcPr>
            <w:tcW w:w="2093" w:type="dxa"/>
            <w:vAlign w:val="center"/>
          </w:tcPr>
          <w:p w:rsidR="00AA60DC" w:rsidRPr="00DB6EA4" w:rsidRDefault="00AA60DC" w:rsidP="00AE0861">
            <w:pPr>
              <w:jc w:val="center"/>
            </w:pPr>
            <w:r w:rsidRPr="00DB6EA4">
              <w:rPr>
                <w:lang w:val="en-GB"/>
              </w:rPr>
              <w:t>16.15 – 17.45</w:t>
            </w:r>
          </w:p>
        </w:tc>
        <w:tc>
          <w:tcPr>
            <w:tcW w:w="2835" w:type="dxa"/>
            <w:vAlign w:val="center"/>
          </w:tcPr>
          <w:p w:rsidR="00AA60DC" w:rsidRPr="00DB6EA4" w:rsidRDefault="00AA60DC" w:rsidP="00AE0861">
            <w:pPr>
              <w:jc w:val="center"/>
              <w:rPr>
                <w:lang w:val="en-GB"/>
              </w:rPr>
            </w:pPr>
            <w:r w:rsidRPr="00DB6EA4">
              <w:rPr>
                <w:lang w:val="en-GB"/>
              </w:rPr>
              <w:t>Plenary 7</w:t>
            </w:r>
            <w:r w:rsidRPr="00DB6EA4">
              <w:rPr>
                <w:vertAlign w:val="superscript"/>
                <w:lang w:val="en-GB"/>
              </w:rPr>
              <w:t>th</w:t>
            </w:r>
            <w:r w:rsidRPr="00DB6EA4">
              <w:rPr>
                <w:lang w:val="en-GB"/>
              </w:rPr>
              <w:t xml:space="preserve"> Commission</w:t>
            </w:r>
          </w:p>
        </w:tc>
        <w:tc>
          <w:tcPr>
            <w:tcW w:w="3260" w:type="dxa"/>
            <w:vAlign w:val="center"/>
          </w:tcPr>
          <w:p w:rsidR="00AA60DC" w:rsidRPr="00DB6EA4" w:rsidRDefault="00AA60DC" w:rsidP="00AE0861">
            <w:pPr>
              <w:jc w:val="center"/>
              <w:rPr>
                <w:rFonts w:cs="Times New Roman"/>
                <w:lang w:val="en-GB"/>
              </w:rPr>
            </w:pPr>
            <w:r>
              <w:rPr>
                <w:lang w:val="en-GB"/>
              </w:rPr>
              <w:t>Judge</w:t>
            </w:r>
            <w:r w:rsidRPr="00DB6EA4">
              <w:rPr>
                <w:lang w:val="en-GB"/>
              </w:rPr>
              <w:t xml:space="preserve"> </w:t>
            </w:r>
            <w:proofErr w:type="spellStart"/>
            <w:r w:rsidRPr="00DB6EA4">
              <w:rPr>
                <w:lang w:val="en-GB"/>
              </w:rPr>
              <w:t>Mahnoush</w:t>
            </w:r>
            <w:proofErr w:type="spellEnd"/>
            <w:r w:rsidRPr="00DB6EA4">
              <w:rPr>
                <w:lang w:val="en-GB"/>
              </w:rPr>
              <w:t xml:space="preserve"> </w:t>
            </w:r>
            <w:proofErr w:type="spellStart"/>
            <w:r w:rsidRPr="00DB6EA4">
              <w:rPr>
                <w:lang w:val="en-GB"/>
              </w:rPr>
              <w:t>Arsanjani</w:t>
            </w:r>
            <w:proofErr w:type="spellEnd"/>
          </w:p>
        </w:tc>
        <w:tc>
          <w:tcPr>
            <w:tcW w:w="2126" w:type="dxa"/>
            <w:vAlign w:val="center"/>
          </w:tcPr>
          <w:p w:rsidR="00AA60DC" w:rsidRPr="00DB6EA4" w:rsidRDefault="00AA60DC" w:rsidP="00AE0861">
            <w:pPr>
              <w:jc w:val="center"/>
              <w:rPr>
                <w:rFonts w:cs="Times New Roman"/>
                <w:lang w:val="en-GB"/>
              </w:rPr>
            </w:pPr>
            <w:r w:rsidRPr="00DB6EA4">
              <w:rPr>
                <w:lang w:val="en-GB"/>
              </w:rPr>
              <w:t>Auditorium</w:t>
            </w:r>
          </w:p>
        </w:tc>
        <w:tc>
          <w:tcPr>
            <w:tcW w:w="2410" w:type="dxa"/>
            <w:vAlign w:val="center"/>
          </w:tcPr>
          <w:p w:rsidR="00AA60DC" w:rsidRPr="00DB6EA4" w:rsidRDefault="00AA60DC" w:rsidP="00AE0861">
            <w:pPr>
              <w:jc w:val="center"/>
              <w:rPr>
                <w:rFonts w:cs="Times New Roman"/>
                <w:lang w:val="en-GB"/>
              </w:rPr>
            </w:pPr>
          </w:p>
        </w:tc>
        <w:tc>
          <w:tcPr>
            <w:tcW w:w="2289" w:type="dxa"/>
            <w:vMerge/>
            <w:shd w:val="clear" w:color="auto" w:fill="FFFF99"/>
          </w:tcPr>
          <w:p w:rsidR="00AA60DC" w:rsidRPr="00DB6EA4" w:rsidRDefault="00AA60DC" w:rsidP="00AE0861">
            <w:pPr>
              <w:jc w:val="center"/>
              <w:rPr>
                <w:rFonts w:cs="Times New Roman"/>
                <w:lang w:val="en-GB"/>
              </w:rPr>
            </w:pPr>
          </w:p>
        </w:tc>
      </w:tr>
      <w:tr w:rsidR="0052634C" w:rsidRPr="006D6819" w:rsidTr="00AA60DC">
        <w:tblPrEx>
          <w:jc w:val="center"/>
        </w:tblPrEx>
        <w:trPr>
          <w:cantSplit/>
          <w:trHeight w:val="485"/>
          <w:jc w:val="center"/>
        </w:trPr>
        <w:tc>
          <w:tcPr>
            <w:tcW w:w="2093" w:type="dxa"/>
            <w:shd w:val="clear" w:color="auto" w:fill="FFFF99"/>
            <w:vAlign w:val="center"/>
          </w:tcPr>
          <w:p w:rsidR="0052634C" w:rsidRPr="00DB6EA4" w:rsidRDefault="0052634C" w:rsidP="00AE0861">
            <w:pPr>
              <w:jc w:val="center"/>
              <w:rPr>
                <w:lang w:val="en-GB"/>
              </w:rPr>
            </w:pPr>
            <w:r w:rsidRPr="00CE7368">
              <w:t>19.00 – 22.00</w:t>
            </w:r>
          </w:p>
        </w:tc>
        <w:tc>
          <w:tcPr>
            <w:tcW w:w="2835" w:type="dxa"/>
            <w:shd w:val="clear" w:color="auto" w:fill="FFFF99"/>
            <w:vAlign w:val="center"/>
          </w:tcPr>
          <w:p w:rsidR="0052634C" w:rsidRPr="00DB6EA4" w:rsidRDefault="0052634C" w:rsidP="00AE0861">
            <w:pPr>
              <w:jc w:val="center"/>
              <w:rPr>
                <w:lang w:val="en-GB"/>
              </w:rPr>
            </w:pPr>
            <w:r w:rsidRPr="00DB6EA4">
              <w:rPr>
                <w:lang w:val="en-GB"/>
              </w:rPr>
              <w:t>Closing dinner</w:t>
            </w:r>
          </w:p>
          <w:p w:rsidR="0052634C" w:rsidRPr="00DB6EA4" w:rsidRDefault="0052634C" w:rsidP="00AE0861">
            <w:pPr>
              <w:jc w:val="center"/>
              <w:rPr>
                <w:lang w:val="en-GB"/>
              </w:rPr>
            </w:pPr>
            <w:r w:rsidRPr="00DB6EA4">
              <w:rPr>
                <w:i/>
                <w:lang w:val="en-GB"/>
              </w:rPr>
              <w:t>Members, Partners, Staff</w:t>
            </w:r>
          </w:p>
        </w:tc>
        <w:tc>
          <w:tcPr>
            <w:tcW w:w="3260" w:type="dxa"/>
            <w:shd w:val="clear" w:color="auto" w:fill="FFFF99"/>
            <w:vAlign w:val="center"/>
          </w:tcPr>
          <w:p w:rsidR="0052634C" w:rsidRDefault="0052634C" w:rsidP="003A6EDA">
            <w:pPr>
              <w:jc w:val="center"/>
              <w:rPr>
                <w:rFonts w:cs="Times New Roman"/>
                <w:lang w:val="en-GB"/>
              </w:rPr>
            </w:pPr>
            <w:r>
              <w:rPr>
                <w:rFonts w:cs="Times New Roman"/>
                <w:lang w:val="en-GB"/>
              </w:rPr>
              <w:t xml:space="preserve">Gala dinner with key note speech by the </w:t>
            </w:r>
            <w:r w:rsidRPr="00600860">
              <w:rPr>
                <w:rFonts w:cs="Times New Roman"/>
                <w:i/>
                <w:lang w:val="en-GB"/>
              </w:rPr>
              <w:t>Minister of Justice and Security</w:t>
            </w:r>
            <w:r>
              <w:rPr>
                <w:rFonts w:cs="Times New Roman"/>
                <w:lang w:val="en-GB"/>
              </w:rPr>
              <w:t xml:space="preserve">, </w:t>
            </w:r>
          </w:p>
          <w:p w:rsidR="0052634C" w:rsidRPr="00DB6EA4" w:rsidRDefault="00541003" w:rsidP="00541003">
            <w:pPr>
              <w:jc w:val="center"/>
              <w:rPr>
                <w:rFonts w:cs="Times New Roman"/>
                <w:lang w:val="en-GB"/>
              </w:rPr>
            </w:pPr>
            <w:proofErr w:type="spellStart"/>
            <w:r>
              <w:rPr>
                <w:rFonts w:cs="Times New Roman"/>
                <w:lang w:val="en-GB"/>
              </w:rPr>
              <w:t>Dr.</w:t>
            </w:r>
            <w:proofErr w:type="spellEnd"/>
            <w:r>
              <w:rPr>
                <w:rFonts w:cs="Times New Roman"/>
                <w:lang w:val="en-GB"/>
              </w:rPr>
              <w:t xml:space="preserve"> Ferdinand</w:t>
            </w:r>
            <w:r w:rsidR="0052634C">
              <w:rPr>
                <w:rFonts w:cs="Times New Roman"/>
                <w:lang w:val="en-GB"/>
              </w:rPr>
              <w:t xml:space="preserve"> </w:t>
            </w:r>
            <w:proofErr w:type="spellStart"/>
            <w:r w:rsidR="0052634C">
              <w:rPr>
                <w:rFonts w:cs="Times New Roman"/>
                <w:lang w:val="en-GB"/>
              </w:rPr>
              <w:t>Grapperhaus</w:t>
            </w:r>
            <w:proofErr w:type="spellEnd"/>
            <w:r w:rsidR="0052634C">
              <w:rPr>
                <w:rFonts w:cs="Times New Roman"/>
                <w:lang w:val="en-GB"/>
              </w:rPr>
              <w:t xml:space="preserve"> </w:t>
            </w:r>
          </w:p>
        </w:tc>
        <w:tc>
          <w:tcPr>
            <w:tcW w:w="2126" w:type="dxa"/>
            <w:shd w:val="clear" w:color="auto" w:fill="FFFF99"/>
            <w:vAlign w:val="center"/>
          </w:tcPr>
          <w:p w:rsidR="0052634C" w:rsidRPr="00CE7368" w:rsidRDefault="0052634C" w:rsidP="00AE0861">
            <w:pPr>
              <w:jc w:val="center"/>
              <w:rPr>
                <w:rFonts w:cs="Times New Roman"/>
                <w:lang w:val="en-US"/>
              </w:rPr>
            </w:pPr>
            <w:r w:rsidRPr="00CE7368">
              <w:rPr>
                <w:rFonts w:cs="Times New Roman"/>
                <w:lang w:val="en-US"/>
              </w:rPr>
              <w:t>Hall of Knights (</w:t>
            </w:r>
            <w:proofErr w:type="spellStart"/>
            <w:r w:rsidRPr="00CE7368">
              <w:rPr>
                <w:rFonts w:cs="Times New Roman"/>
                <w:lang w:val="en-US"/>
              </w:rPr>
              <w:t>Ridderzaal</w:t>
            </w:r>
            <w:proofErr w:type="spellEnd"/>
            <w:r w:rsidRPr="00CE7368">
              <w:rPr>
                <w:rFonts w:cs="Times New Roman"/>
                <w:lang w:val="en-US"/>
              </w:rPr>
              <w:t xml:space="preserve">) </w:t>
            </w:r>
          </w:p>
          <w:p w:rsidR="0052634C" w:rsidRPr="00600860" w:rsidRDefault="0052634C" w:rsidP="00AE0861">
            <w:pPr>
              <w:jc w:val="center"/>
              <w:rPr>
                <w:lang w:val="en-US"/>
              </w:rPr>
            </w:pPr>
            <w:proofErr w:type="spellStart"/>
            <w:r w:rsidRPr="00CE7368">
              <w:rPr>
                <w:rFonts w:cs="Times New Roman"/>
                <w:lang w:val="en-US"/>
              </w:rPr>
              <w:t>Binnenhof</w:t>
            </w:r>
            <w:proofErr w:type="spellEnd"/>
            <w:r w:rsidRPr="00CE7368">
              <w:rPr>
                <w:rFonts w:cs="Times New Roman"/>
                <w:lang w:val="en-US"/>
              </w:rPr>
              <w:t xml:space="preserve"> 11</w:t>
            </w:r>
          </w:p>
        </w:tc>
        <w:tc>
          <w:tcPr>
            <w:tcW w:w="2410" w:type="dxa"/>
            <w:shd w:val="clear" w:color="auto" w:fill="FFFF99"/>
            <w:vAlign w:val="center"/>
          </w:tcPr>
          <w:p w:rsidR="00AA60DC" w:rsidRDefault="00AA60DC" w:rsidP="00AE0861">
            <w:pPr>
              <w:jc w:val="center"/>
              <w:rPr>
                <w:lang w:val="en-GB"/>
              </w:rPr>
            </w:pPr>
            <w:r>
              <w:rPr>
                <w:lang w:val="en-GB"/>
              </w:rPr>
              <w:t>Members, accompanying persons</w:t>
            </w:r>
            <w:r w:rsidRPr="00AA60DC">
              <w:rPr>
                <w:lang w:val="en-GB"/>
              </w:rPr>
              <w:t xml:space="preserve"> and </w:t>
            </w:r>
            <w:r>
              <w:rPr>
                <w:lang w:val="en-GB"/>
              </w:rPr>
              <w:t xml:space="preserve">staff </w:t>
            </w:r>
          </w:p>
          <w:p w:rsidR="0052634C" w:rsidRPr="00DB6EA4" w:rsidRDefault="00E8165E" w:rsidP="00AE0861">
            <w:pPr>
              <w:jc w:val="center"/>
              <w:rPr>
                <w:rFonts w:cs="Times New Roman"/>
                <w:b/>
                <w:lang w:val="en-GB"/>
              </w:rPr>
            </w:pPr>
            <w:hyperlink r:id="rId18" w:history="1">
              <w:r w:rsidR="0052634C" w:rsidRPr="0039565C">
                <w:rPr>
                  <w:rStyle w:val="Lienhypertexte"/>
                  <w:rFonts w:cs="Times New Roman"/>
                  <w:b/>
                  <w:lang w:val="en-GB"/>
                </w:rPr>
                <w:t>Please register here</w:t>
              </w:r>
            </w:hyperlink>
          </w:p>
        </w:tc>
        <w:tc>
          <w:tcPr>
            <w:tcW w:w="2289" w:type="dxa"/>
            <w:shd w:val="clear" w:color="auto" w:fill="FFFF99"/>
          </w:tcPr>
          <w:p w:rsidR="0052634C" w:rsidRPr="00AA60DC" w:rsidRDefault="0052634C" w:rsidP="00AE0861">
            <w:pPr>
              <w:jc w:val="center"/>
              <w:rPr>
                <w:lang w:val="en-GB"/>
              </w:rPr>
            </w:pPr>
          </w:p>
        </w:tc>
      </w:tr>
      <w:tr w:rsidR="0052634C" w:rsidRPr="00945849" w:rsidTr="00AA60DC">
        <w:tblPrEx>
          <w:jc w:val="center"/>
        </w:tblPrEx>
        <w:trPr>
          <w:cantSplit/>
          <w:trHeight w:val="513"/>
          <w:jc w:val="center"/>
        </w:trPr>
        <w:tc>
          <w:tcPr>
            <w:tcW w:w="2093" w:type="dxa"/>
            <w:shd w:val="clear" w:color="auto" w:fill="B8CCE4" w:themeFill="accent1" w:themeFillTint="66"/>
            <w:vAlign w:val="center"/>
          </w:tcPr>
          <w:p w:rsidR="0052634C" w:rsidRPr="00DB6EA4" w:rsidRDefault="0052634C" w:rsidP="00AE0861">
            <w:pPr>
              <w:jc w:val="center"/>
              <w:rPr>
                <w:lang w:val="en-GB"/>
              </w:rPr>
            </w:pPr>
            <w:r w:rsidRPr="00600860">
              <w:rPr>
                <w:b/>
                <w:lang w:val="en-US"/>
              </w:rPr>
              <w:t>Saturday 31 August 2019</w:t>
            </w:r>
          </w:p>
        </w:tc>
        <w:tc>
          <w:tcPr>
            <w:tcW w:w="2835" w:type="dxa"/>
            <w:shd w:val="clear" w:color="auto" w:fill="B8CCE4" w:themeFill="accent1" w:themeFillTint="66"/>
            <w:vAlign w:val="center"/>
          </w:tcPr>
          <w:p w:rsidR="0052634C" w:rsidRPr="00DB6EA4" w:rsidRDefault="0052634C" w:rsidP="00AE0861">
            <w:pPr>
              <w:jc w:val="center"/>
              <w:rPr>
                <w:lang w:val="en-GB"/>
              </w:rPr>
            </w:pPr>
            <w:r w:rsidRPr="00775FFF">
              <w:rPr>
                <w:b/>
                <w:lang w:val="en-GB"/>
              </w:rPr>
              <w:t>Event</w:t>
            </w:r>
            <w:r>
              <w:rPr>
                <w:b/>
                <w:lang w:val="en-GB"/>
              </w:rPr>
              <w:t>/meeting</w:t>
            </w:r>
          </w:p>
        </w:tc>
        <w:tc>
          <w:tcPr>
            <w:tcW w:w="3260" w:type="dxa"/>
            <w:shd w:val="clear" w:color="auto" w:fill="B8CCE4" w:themeFill="accent1" w:themeFillTint="66"/>
            <w:vAlign w:val="center"/>
          </w:tcPr>
          <w:p w:rsidR="0052634C" w:rsidRPr="00600860" w:rsidRDefault="0052634C" w:rsidP="00AE0861">
            <w:pPr>
              <w:jc w:val="center"/>
              <w:rPr>
                <w:b/>
                <w:lang w:val="en-US"/>
              </w:rPr>
            </w:pPr>
            <w:r w:rsidRPr="009E583B">
              <w:rPr>
                <w:b/>
                <w:lang w:val="en-GB"/>
              </w:rPr>
              <w:t>Speakers</w:t>
            </w:r>
          </w:p>
        </w:tc>
        <w:tc>
          <w:tcPr>
            <w:tcW w:w="2126" w:type="dxa"/>
            <w:shd w:val="clear" w:color="auto" w:fill="B8CCE4" w:themeFill="accent1" w:themeFillTint="66"/>
            <w:vAlign w:val="center"/>
          </w:tcPr>
          <w:p w:rsidR="0052634C" w:rsidRPr="00DB6EA4" w:rsidRDefault="0052634C" w:rsidP="00AE0861">
            <w:pPr>
              <w:jc w:val="center"/>
              <w:rPr>
                <w:lang w:val="en-GB"/>
              </w:rPr>
            </w:pPr>
            <w:r w:rsidRPr="00600860">
              <w:rPr>
                <w:b/>
                <w:lang w:val="en-US"/>
              </w:rPr>
              <w:t>Location</w:t>
            </w:r>
          </w:p>
        </w:tc>
        <w:tc>
          <w:tcPr>
            <w:tcW w:w="2410" w:type="dxa"/>
            <w:shd w:val="clear" w:color="auto" w:fill="B8CCE4" w:themeFill="accent1" w:themeFillTint="66"/>
            <w:vAlign w:val="center"/>
          </w:tcPr>
          <w:p w:rsidR="0052634C" w:rsidRPr="00CE7368" w:rsidRDefault="0052634C" w:rsidP="00AE0861">
            <w:pPr>
              <w:jc w:val="center"/>
              <w:rPr>
                <w:b/>
                <w:lang w:val="en-US"/>
              </w:rPr>
            </w:pPr>
            <w:r w:rsidRPr="00DB6EA4">
              <w:rPr>
                <w:b/>
                <w:lang w:val="en-GB"/>
              </w:rPr>
              <w:t>Important information</w:t>
            </w:r>
          </w:p>
        </w:tc>
        <w:tc>
          <w:tcPr>
            <w:tcW w:w="2289" w:type="dxa"/>
            <w:shd w:val="clear" w:color="auto" w:fill="B8CCE4" w:themeFill="accent1" w:themeFillTint="66"/>
          </w:tcPr>
          <w:p w:rsidR="0052634C" w:rsidRPr="00DB6EA4" w:rsidRDefault="0052634C" w:rsidP="00AE0861">
            <w:pPr>
              <w:jc w:val="center"/>
              <w:rPr>
                <w:b/>
                <w:lang w:val="en-GB"/>
              </w:rPr>
            </w:pPr>
          </w:p>
        </w:tc>
      </w:tr>
      <w:tr w:rsidR="0052634C" w:rsidRPr="00DB6EA4" w:rsidTr="00AA60DC">
        <w:tblPrEx>
          <w:jc w:val="center"/>
        </w:tblPrEx>
        <w:trPr>
          <w:cantSplit/>
          <w:trHeight w:val="485"/>
          <w:jc w:val="center"/>
        </w:trPr>
        <w:tc>
          <w:tcPr>
            <w:tcW w:w="2093" w:type="dxa"/>
            <w:vAlign w:val="center"/>
          </w:tcPr>
          <w:p w:rsidR="0052634C" w:rsidRPr="00DB6EA4" w:rsidRDefault="0052634C" w:rsidP="00AE0861">
            <w:pPr>
              <w:jc w:val="center"/>
              <w:rPr>
                <w:lang w:val="en-GB"/>
              </w:rPr>
            </w:pPr>
            <w:r w:rsidRPr="00DB6EA4">
              <w:rPr>
                <w:lang w:val="en-GB"/>
              </w:rPr>
              <w:t>09.00 – 10.30</w:t>
            </w:r>
          </w:p>
        </w:tc>
        <w:tc>
          <w:tcPr>
            <w:tcW w:w="2835" w:type="dxa"/>
            <w:vAlign w:val="center"/>
          </w:tcPr>
          <w:p w:rsidR="0052634C" w:rsidRPr="00DB6EA4" w:rsidRDefault="0052634C" w:rsidP="00AE0861">
            <w:pPr>
              <w:jc w:val="center"/>
              <w:rPr>
                <w:lang w:val="en-GB"/>
              </w:rPr>
            </w:pPr>
            <w:r w:rsidRPr="00DB6EA4">
              <w:rPr>
                <w:lang w:val="en-GB"/>
              </w:rPr>
              <w:t>Plenary 7</w:t>
            </w:r>
            <w:r w:rsidRPr="00DB6EA4">
              <w:rPr>
                <w:vertAlign w:val="superscript"/>
                <w:lang w:val="en-GB"/>
              </w:rPr>
              <w:t>th</w:t>
            </w:r>
            <w:r w:rsidRPr="00DB6EA4">
              <w:rPr>
                <w:lang w:val="en-GB"/>
              </w:rPr>
              <w:t xml:space="preserve"> commission</w:t>
            </w:r>
          </w:p>
        </w:tc>
        <w:tc>
          <w:tcPr>
            <w:tcW w:w="3260" w:type="dxa"/>
            <w:vAlign w:val="center"/>
          </w:tcPr>
          <w:p w:rsidR="0052634C" w:rsidRPr="00DB6EA4" w:rsidRDefault="0052634C" w:rsidP="00AE0861">
            <w:pPr>
              <w:jc w:val="center"/>
              <w:rPr>
                <w:lang w:val="en-GB"/>
              </w:rPr>
            </w:pPr>
            <w:r>
              <w:rPr>
                <w:lang w:val="en-GB"/>
              </w:rPr>
              <w:t>Judge</w:t>
            </w:r>
            <w:r w:rsidRPr="00DB6EA4">
              <w:rPr>
                <w:lang w:val="en-GB"/>
              </w:rPr>
              <w:t xml:space="preserve"> </w:t>
            </w:r>
            <w:proofErr w:type="spellStart"/>
            <w:r w:rsidRPr="00DB6EA4">
              <w:rPr>
                <w:lang w:val="en-GB"/>
              </w:rPr>
              <w:t>Mahnoush</w:t>
            </w:r>
            <w:proofErr w:type="spellEnd"/>
            <w:r w:rsidRPr="00DB6EA4">
              <w:rPr>
                <w:lang w:val="en-GB"/>
              </w:rPr>
              <w:t xml:space="preserve"> </w:t>
            </w:r>
            <w:proofErr w:type="spellStart"/>
            <w:r w:rsidRPr="00DB6EA4">
              <w:rPr>
                <w:lang w:val="en-GB"/>
              </w:rPr>
              <w:t>Arsanjani</w:t>
            </w:r>
            <w:proofErr w:type="spellEnd"/>
          </w:p>
        </w:tc>
        <w:tc>
          <w:tcPr>
            <w:tcW w:w="2126" w:type="dxa"/>
            <w:vAlign w:val="center"/>
          </w:tcPr>
          <w:p w:rsidR="0052634C" w:rsidRPr="00DB6EA4" w:rsidRDefault="0052634C" w:rsidP="00AE0861">
            <w:pPr>
              <w:jc w:val="center"/>
              <w:rPr>
                <w:lang w:val="en-GB"/>
              </w:rPr>
            </w:pPr>
            <w:r w:rsidRPr="00DB6EA4">
              <w:rPr>
                <w:lang w:val="en-GB"/>
              </w:rPr>
              <w:t>Auditorium</w:t>
            </w:r>
          </w:p>
        </w:tc>
        <w:tc>
          <w:tcPr>
            <w:tcW w:w="2410" w:type="dxa"/>
            <w:vAlign w:val="center"/>
          </w:tcPr>
          <w:p w:rsidR="0052634C" w:rsidRPr="00DB6EA4" w:rsidRDefault="0052634C" w:rsidP="00AE0861">
            <w:pPr>
              <w:jc w:val="center"/>
              <w:rPr>
                <w:lang w:val="en-GB"/>
              </w:rPr>
            </w:pPr>
          </w:p>
        </w:tc>
        <w:tc>
          <w:tcPr>
            <w:tcW w:w="2289" w:type="dxa"/>
          </w:tcPr>
          <w:p w:rsidR="0052634C" w:rsidRPr="00DB6EA4" w:rsidRDefault="0052634C" w:rsidP="00AE0861">
            <w:pPr>
              <w:jc w:val="center"/>
              <w:rPr>
                <w:lang w:val="en-GB"/>
              </w:rPr>
            </w:pPr>
          </w:p>
        </w:tc>
      </w:tr>
      <w:tr w:rsidR="0052634C" w:rsidRPr="00DB6EA4" w:rsidTr="00AA60DC">
        <w:tblPrEx>
          <w:jc w:val="center"/>
        </w:tblPrEx>
        <w:trPr>
          <w:cantSplit/>
          <w:trHeight w:val="485"/>
          <w:jc w:val="center"/>
        </w:trPr>
        <w:tc>
          <w:tcPr>
            <w:tcW w:w="2093" w:type="dxa"/>
            <w:vAlign w:val="center"/>
          </w:tcPr>
          <w:p w:rsidR="0052634C" w:rsidRPr="00DB6EA4" w:rsidRDefault="0052634C" w:rsidP="00AE0861">
            <w:pPr>
              <w:jc w:val="center"/>
              <w:rPr>
                <w:lang w:val="en-GB"/>
              </w:rPr>
            </w:pPr>
            <w:r w:rsidRPr="00DB6EA4">
              <w:rPr>
                <w:lang w:val="en-GB"/>
              </w:rPr>
              <w:t>10.30 – 10.45</w:t>
            </w:r>
          </w:p>
        </w:tc>
        <w:tc>
          <w:tcPr>
            <w:tcW w:w="2835" w:type="dxa"/>
            <w:vAlign w:val="center"/>
          </w:tcPr>
          <w:p w:rsidR="0052634C" w:rsidRPr="00DB6EA4" w:rsidRDefault="0052634C" w:rsidP="00AE0861">
            <w:pPr>
              <w:tabs>
                <w:tab w:val="left" w:pos="1250"/>
              </w:tabs>
              <w:jc w:val="center"/>
              <w:rPr>
                <w:i/>
                <w:lang w:val="en-GB"/>
              </w:rPr>
            </w:pPr>
            <w:r w:rsidRPr="00DB6EA4">
              <w:rPr>
                <w:i/>
                <w:lang w:val="en-GB"/>
              </w:rPr>
              <w:t>Pause</w:t>
            </w:r>
          </w:p>
        </w:tc>
        <w:tc>
          <w:tcPr>
            <w:tcW w:w="3260" w:type="dxa"/>
            <w:vAlign w:val="center"/>
          </w:tcPr>
          <w:p w:rsidR="0052634C" w:rsidRPr="00DB6EA4" w:rsidRDefault="0052634C" w:rsidP="00AE0861">
            <w:pPr>
              <w:jc w:val="center"/>
              <w:rPr>
                <w:lang w:val="en-GB"/>
              </w:rPr>
            </w:pPr>
          </w:p>
        </w:tc>
        <w:tc>
          <w:tcPr>
            <w:tcW w:w="2126" w:type="dxa"/>
            <w:vAlign w:val="center"/>
          </w:tcPr>
          <w:p w:rsidR="0052634C" w:rsidRPr="00DB6EA4" w:rsidRDefault="0052634C" w:rsidP="00AE0861">
            <w:pPr>
              <w:jc w:val="center"/>
              <w:rPr>
                <w:lang w:val="en-GB"/>
              </w:rPr>
            </w:pPr>
          </w:p>
        </w:tc>
        <w:tc>
          <w:tcPr>
            <w:tcW w:w="2410" w:type="dxa"/>
            <w:vAlign w:val="center"/>
          </w:tcPr>
          <w:p w:rsidR="0052634C" w:rsidRPr="00DB6EA4" w:rsidRDefault="0052634C" w:rsidP="00AE0861">
            <w:pPr>
              <w:jc w:val="center"/>
              <w:rPr>
                <w:lang w:val="en-GB"/>
              </w:rPr>
            </w:pPr>
          </w:p>
        </w:tc>
        <w:tc>
          <w:tcPr>
            <w:tcW w:w="2289" w:type="dxa"/>
          </w:tcPr>
          <w:p w:rsidR="0052634C" w:rsidRPr="00DB6EA4" w:rsidRDefault="0052634C" w:rsidP="00AE0861">
            <w:pPr>
              <w:jc w:val="center"/>
              <w:rPr>
                <w:lang w:val="en-GB"/>
              </w:rPr>
            </w:pPr>
          </w:p>
        </w:tc>
      </w:tr>
      <w:tr w:rsidR="0052634C" w:rsidRPr="00DB6EA4" w:rsidTr="00AA60DC">
        <w:tblPrEx>
          <w:jc w:val="center"/>
        </w:tblPrEx>
        <w:trPr>
          <w:cantSplit/>
          <w:trHeight w:val="513"/>
          <w:jc w:val="center"/>
        </w:trPr>
        <w:tc>
          <w:tcPr>
            <w:tcW w:w="2093" w:type="dxa"/>
            <w:vAlign w:val="center"/>
          </w:tcPr>
          <w:p w:rsidR="0052634C" w:rsidRPr="00DB6EA4" w:rsidRDefault="0052634C" w:rsidP="00AE0861">
            <w:pPr>
              <w:jc w:val="center"/>
              <w:rPr>
                <w:lang w:val="en-GB"/>
              </w:rPr>
            </w:pPr>
            <w:r w:rsidRPr="00DB6EA4">
              <w:rPr>
                <w:lang w:val="en-GB"/>
              </w:rPr>
              <w:t>10.45 – 11.45</w:t>
            </w:r>
          </w:p>
        </w:tc>
        <w:tc>
          <w:tcPr>
            <w:tcW w:w="2835" w:type="dxa"/>
            <w:vAlign w:val="center"/>
          </w:tcPr>
          <w:p w:rsidR="0052634C" w:rsidRPr="00DB6EA4" w:rsidRDefault="0052634C" w:rsidP="00AE0861">
            <w:pPr>
              <w:tabs>
                <w:tab w:val="left" w:pos="1250"/>
              </w:tabs>
              <w:jc w:val="center"/>
              <w:rPr>
                <w:lang w:val="en-GB"/>
              </w:rPr>
            </w:pPr>
            <w:r w:rsidRPr="00DB6EA4">
              <w:rPr>
                <w:lang w:val="en-GB"/>
              </w:rPr>
              <w:t>Presentation 13</w:t>
            </w:r>
            <w:r w:rsidRPr="00DB6EA4">
              <w:rPr>
                <w:vertAlign w:val="superscript"/>
                <w:lang w:val="en-GB"/>
              </w:rPr>
              <w:t>th</w:t>
            </w:r>
            <w:r w:rsidRPr="00DB6EA4">
              <w:rPr>
                <w:lang w:val="en-GB"/>
              </w:rPr>
              <w:t xml:space="preserve"> Commission</w:t>
            </w:r>
          </w:p>
        </w:tc>
        <w:tc>
          <w:tcPr>
            <w:tcW w:w="3260" w:type="dxa"/>
            <w:vAlign w:val="center"/>
          </w:tcPr>
          <w:p w:rsidR="0052634C" w:rsidRPr="00DB6EA4" w:rsidRDefault="0052634C" w:rsidP="00AE0861">
            <w:pPr>
              <w:jc w:val="center"/>
              <w:rPr>
                <w:lang w:val="en-GB"/>
              </w:rPr>
            </w:pPr>
            <w:r w:rsidRPr="00DB6EA4">
              <w:rPr>
                <w:lang w:val="en-GB"/>
              </w:rPr>
              <w:t>Judge Linos-Alexandre Sicilianos</w:t>
            </w:r>
          </w:p>
        </w:tc>
        <w:tc>
          <w:tcPr>
            <w:tcW w:w="2126" w:type="dxa"/>
            <w:vAlign w:val="center"/>
          </w:tcPr>
          <w:p w:rsidR="0052634C" w:rsidRPr="00DB6EA4" w:rsidRDefault="0052634C" w:rsidP="00AE0861">
            <w:pPr>
              <w:jc w:val="center"/>
              <w:rPr>
                <w:lang w:val="en-GB"/>
              </w:rPr>
            </w:pPr>
            <w:r w:rsidRPr="00DB6EA4">
              <w:rPr>
                <w:lang w:val="en-GB"/>
              </w:rPr>
              <w:t>Auditorium</w:t>
            </w:r>
          </w:p>
        </w:tc>
        <w:tc>
          <w:tcPr>
            <w:tcW w:w="2410" w:type="dxa"/>
            <w:vAlign w:val="center"/>
          </w:tcPr>
          <w:p w:rsidR="0052634C" w:rsidRPr="00DB6EA4" w:rsidRDefault="0052634C" w:rsidP="00AE0861">
            <w:pPr>
              <w:jc w:val="center"/>
              <w:rPr>
                <w:lang w:val="en-GB"/>
              </w:rPr>
            </w:pPr>
          </w:p>
        </w:tc>
        <w:tc>
          <w:tcPr>
            <w:tcW w:w="2289" w:type="dxa"/>
          </w:tcPr>
          <w:p w:rsidR="0052634C" w:rsidRPr="00DB6EA4" w:rsidRDefault="0052634C" w:rsidP="00AE0861">
            <w:pPr>
              <w:jc w:val="center"/>
              <w:rPr>
                <w:lang w:val="en-GB"/>
              </w:rPr>
            </w:pPr>
          </w:p>
        </w:tc>
      </w:tr>
      <w:tr w:rsidR="0052634C" w:rsidRPr="006D6819" w:rsidTr="00AA60DC">
        <w:tblPrEx>
          <w:jc w:val="center"/>
        </w:tblPrEx>
        <w:trPr>
          <w:cantSplit/>
          <w:trHeight w:val="513"/>
          <w:jc w:val="center"/>
        </w:trPr>
        <w:tc>
          <w:tcPr>
            <w:tcW w:w="2093" w:type="dxa"/>
            <w:vAlign w:val="center"/>
          </w:tcPr>
          <w:p w:rsidR="0052634C" w:rsidRPr="00DB6EA4" w:rsidRDefault="0052634C" w:rsidP="00AE0861">
            <w:pPr>
              <w:jc w:val="center"/>
              <w:rPr>
                <w:lang w:val="en-GB"/>
              </w:rPr>
            </w:pPr>
            <w:r w:rsidRPr="00DB6EA4">
              <w:rPr>
                <w:lang w:val="en-GB"/>
              </w:rPr>
              <w:t>11.45 – 1</w:t>
            </w:r>
            <w:r>
              <w:rPr>
                <w:lang w:val="en-GB"/>
              </w:rPr>
              <w:t>3</w:t>
            </w:r>
            <w:r w:rsidRPr="00DB6EA4">
              <w:rPr>
                <w:lang w:val="en-GB"/>
              </w:rPr>
              <w:t>.</w:t>
            </w:r>
            <w:r>
              <w:rPr>
                <w:lang w:val="en-GB"/>
              </w:rPr>
              <w:t>0</w:t>
            </w:r>
            <w:r w:rsidRPr="00DB6EA4">
              <w:rPr>
                <w:lang w:val="en-GB"/>
              </w:rPr>
              <w:t>0</w:t>
            </w:r>
          </w:p>
        </w:tc>
        <w:tc>
          <w:tcPr>
            <w:tcW w:w="2835" w:type="dxa"/>
            <w:vAlign w:val="center"/>
          </w:tcPr>
          <w:p w:rsidR="0052634C" w:rsidRPr="00DB6EA4" w:rsidRDefault="0052634C" w:rsidP="00AE0861">
            <w:pPr>
              <w:jc w:val="center"/>
              <w:rPr>
                <w:lang w:val="en-GB"/>
              </w:rPr>
            </w:pPr>
            <w:r w:rsidRPr="00DB6EA4">
              <w:rPr>
                <w:lang w:val="en-GB"/>
              </w:rPr>
              <w:t>Closing session</w:t>
            </w:r>
          </w:p>
        </w:tc>
        <w:tc>
          <w:tcPr>
            <w:tcW w:w="3260" w:type="dxa"/>
            <w:vAlign w:val="center"/>
          </w:tcPr>
          <w:p w:rsidR="0052634C" w:rsidRPr="00DB6EA4" w:rsidRDefault="0052634C" w:rsidP="00AE0861">
            <w:pPr>
              <w:jc w:val="center"/>
              <w:rPr>
                <w:lang w:val="en-GB"/>
              </w:rPr>
            </w:pPr>
          </w:p>
        </w:tc>
        <w:tc>
          <w:tcPr>
            <w:tcW w:w="2126" w:type="dxa"/>
            <w:vAlign w:val="center"/>
          </w:tcPr>
          <w:p w:rsidR="0052634C" w:rsidRPr="00DB6EA4" w:rsidRDefault="0052634C" w:rsidP="00AE0861">
            <w:pPr>
              <w:jc w:val="center"/>
              <w:rPr>
                <w:lang w:val="en-GB"/>
              </w:rPr>
            </w:pPr>
            <w:r w:rsidRPr="00DB6EA4">
              <w:rPr>
                <w:lang w:val="en-GB"/>
              </w:rPr>
              <w:t>Auditorium</w:t>
            </w:r>
          </w:p>
        </w:tc>
        <w:tc>
          <w:tcPr>
            <w:tcW w:w="2410" w:type="dxa"/>
            <w:vAlign w:val="center"/>
          </w:tcPr>
          <w:p w:rsidR="0052634C" w:rsidRPr="00DB6EA4" w:rsidRDefault="0052634C" w:rsidP="00C218E8">
            <w:pPr>
              <w:jc w:val="center"/>
              <w:rPr>
                <w:lang w:val="en-GB"/>
              </w:rPr>
            </w:pPr>
            <w:r>
              <w:rPr>
                <w:lang w:val="en-GB"/>
              </w:rPr>
              <w:t>Agenda includes elections of President and 1</w:t>
            </w:r>
            <w:r w:rsidRPr="00C218E8">
              <w:rPr>
                <w:vertAlign w:val="superscript"/>
                <w:lang w:val="en-GB"/>
              </w:rPr>
              <w:t>st</w:t>
            </w:r>
            <w:r>
              <w:rPr>
                <w:lang w:val="en-GB"/>
              </w:rPr>
              <w:t xml:space="preserve"> Vice-President</w:t>
            </w:r>
          </w:p>
        </w:tc>
        <w:tc>
          <w:tcPr>
            <w:tcW w:w="2289" w:type="dxa"/>
          </w:tcPr>
          <w:p w:rsidR="0052634C" w:rsidRDefault="0052634C" w:rsidP="00C218E8">
            <w:pPr>
              <w:jc w:val="center"/>
              <w:rPr>
                <w:lang w:val="en-GB"/>
              </w:rPr>
            </w:pPr>
          </w:p>
        </w:tc>
      </w:tr>
    </w:tbl>
    <w:p w:rsidR="00F776B4" w:rsidRDefault="00F776B4" w:rsidP="00865FF3">
      <w:pPr>
        <w:tabs>
          <w:tab w:val="left" w:pos="2700"/>
        </w:tabs>
        <w:spacing w:after="0"/>
        <w:rPr>
          <w:lang w:val="en-GB"/>
        </w:rPr>
      </w:pPr>
    </w:p>
    <w:p w:rsidR="00813999" w:rsidRDefault="00813999" w:rsidP="00865FF3">
      <w:pPr>
        <w:tabs>
          <w:tab w:val="left" w:pos="2700"/>
        </w:tabs>
        <w:spacing w:after="0"/>
        <w:rPr>
          <w:lang w:val="en-GB"/>
        </w:rPr>
      </w:pPr>
    </w:p>
    <w:p w:rsidR="002265D9" w:rsidRDefault="002265D9">
      <w:pPr>
        <w:rPr>
          <w:lang w:val="en-GB"/>
        </w:rPr>
      </w:pPr>
      <w:r>
        <w:rPr>
          <w:lang w:val="en-GB"/>
        </w:rPr>
        <w:br w:type="page"/>
      </w:r>
    </w:p>
    <w:p w:rsidR="00F776B4" w:rsidRDefault="00AB5780" w:rsidP="00AB5780">
      <w:pPr>
        <w:pStyle w:val="Titre1"/>
        <w:rPr>
          <w:lang w:val="en-GB"/>
        </w:rPr>
      </w:pPr>
      <w:r>
        <w:rPr>
          <w:lang w:val="en-GB"/>
        </w:rPr>
        <w:lastRenderedPageBreak/>
        <w:t>Additional practical information</w:t>
      </w:r>
    </w:p>
    <w:p w:rsidR="00F776B4" w:rsidRDefault="00F776B4" w:rsidP="00865FF3">
      <w:pPr>
        <w:tabs>
          <w:tab w:val="left" w:pos="2700"/>
        </w:tabs>
        <w:spacing w:after="0"/>
        <w:rPr>
          <w:lang w:val="en-GB"/>
        </w:rPr>
      </w:pPr>
    </w:p>
    <w:p w:rsidR="00FA49B9" w:rsidRPr="00FA49B9" w:rsidRDefault="00FA49B9" w:rsidP="00FA49B9">
      <w:pPr>
        <w:rPr>
          <w:b/>
          <w:lang w:val="en-GB"/>
        </w:rPr>
      </w:pPr>
      <w:r w:rsidRPr="00FA49B9">
        <w:rPr>
          <w:b/>
          <w:lang w:val="en-GB"/>
        </w:rPr>
        <w:t>In general</w:t>
      </w:r>
      <w:r>
        <w:rPr>
          <w:b/>
          <w:lang w:val="en-GB"/>
        </w:rPr>
        <w:t xml:space="preserve">: about registration for the </w:t>
      </w:r>
      <w:r w:rsidRPr="00FA49B9">
        <w:rPr>
          <w:b/>
          <w:lang w:val="en-GB"/>
        </w:rPr>
        <w:t>programme</w:t>
      </w:r>
    </w:p>
    <w:p w:rsidR="00FA49B9" w:rsidRDefault="00FA49B9" w:rsidP="00FA49B9">
      <w:pPr>
        <w:rPr>
          <w:lang w:val="en-GB"/>
        </w:rPr>
      </w:pPr>
      <w:r>
        <w:rPr>
          <w:lang w:val="en-GB"/>
        </w:rPr>
        <w:t>The schedule of the partner programme has been added to the main agenda.</w:t>
      </w:r>
      <w:r w:rsidRPr="006845DD">
        <w:rPr>
          <w:shd w:val="clear" w:color="auto" w:fill="FFFF99"/>
          <w:lang w:val="en-GB"/>
        </w:rPr>
        <w:t xml:space="preserve"> All parts of the programme in yellow </w:t>
      </w:r>
      <w:r w:rsidRPr="00C36969">
        <w:rPr>
          <w:shd w:val="clear" w:color="auto" w:fill="FFFF99"/>
          <w:lang w:val="en-GB"/>
        </w:rPr>
        <w:t>are open to accompanying persons.</w:t>
      </w:r>
      <w:r>
        <w:rPr>
          <w:lang w:val="en-GB"/>
        </w:rPr>
        <w:t xml:space="preserve"> To clarify the registration requirements, please note the following:</w:t>
      </w:r>
    </w:p>
    <w:p w:rsidR="00FA49B9" w:rsidRDefault="00FA49B9" w:rsidP="008B77E0">
      <w:pPr>
        <w:ind w:firstLine="708"/>
        <w:rPr>
          <w:lang w:val="en-GB"/>
        </w:rPr>
      </w:pPr>
      <w:r w:rsidRPr="006845DD">
        <w:rPr>
          <w:b/>
          <w:lang w:val="en-GB"/>
        </w:rPr>
        <w:t>1. By having submitted your final registration form</w:t>
      </w:r>
      <w:r>
        <w:rPr>
          <w:lang w:val="en-GB"/>
        </w:rPr>
        <w:t xml:space="preserve"> for the session via the form </w:t>
      </w:r>
      <w:hyperlink r:id="rId19" w:tgtFrame="_blank" w:history="1">
        <w:r w:rsidRPr="00D14251">
          <w:rPr>
            <w:rStyle w:val="Lienhypertexte"/>
            <w:rFonts w:ascii="Calibri" w:eastAsia="Calibri" w:hAnsi="Calibri" w:cs="Times New Roman"/>
            <w:color w:val="0000FF"/>
            <w:lang w:val="en-GB"/>
          </w:rPr>
          <w:t>https://forms.gle/8pQ5Az91evyaKSP49</w:t>
        </w:r>
      </w:hyperlink>
      <w:r>
        <w:rPr>
          <w:lang w:val="en-GB"/>
        </w:rPr>
        <w:t xml:space="preserve"> (which almost all of you have done), </w:t>
      </w:r>
      <w:r w:rsidRPr="00D14251">
        <w:rPr>
          <w:b/>
          <w:lang w:val="en-GB"/>
        </w:rPr>
        <w:t>members and accompanying persons</w:t>
      </w:r>
      <w:r>
        <w:rPr>
          <w:lang w:val="en-GB"/>
        </w:rPr>
        <w:t xml:space="preserve"> have:</w:t>
      </w:r>
    </w:p>
    <w:p w:rsidR="00FA49B9" w:rsidRPr="007038B2" w:rsidRDefault="00FA49B9" w:rsidP="00FA49B9">
      <w:pPr>
        <w:rPr>
          <w:lang w:val="en-GB"/>
        </w:rPr>
      </w:pPr>
      <w:r>
        <w:rPr>
          <w:lang w:val="en-GB"/>
        </w:rPr>
        <w:t>- access to Peace Palace throughout the entire week (including the opening ceremony on Monday 26 August and the panels on Tuesday and Thursday evening) (</w:t>
      </w:r>
      <w:proofErr w:type="spellStart"/>
      <w:r>
        <w:rPr>
          <w:lang w:val="en-GB"/>
        </w:rPr>
        <w:t>Carnegieplein</w:t>
      </w:r>
      <w:proofErr w:type="spellEnd"/>
      <w:r>
        <w:rPr>
          <w:lang w:val="en-GB"/>
        </w:rPr>
        <w:t xml:space="preserve"> 2) -&gt; </w:t>
      </w:r>
      <w:r w:rsidRPr="007038B2">
        <w:rPr>
          <w:color w:val="FF0000"/>
          <w:lang w:val="en-GB"/>
        </w:rPr>
        <w:t xml:space="preserve">Important: </w:t>
      </w:r>
      <w:r w:rsidRPr="007038B2">
        <w:rPr>
          <w:color w:val="FF0000"/>
          <w:u w:val="single"/>
          <w:lang w:val="en-GB"/>
        </w:rPr>
        <w:t>every time</w:t>
      </w:r>
      <w:r w:rsidRPr="007038B2">
        <w:rPr>
          <w:color w:val="FF0000"/>
          <w:lang w:val="en-GB"/>
        </w:rPr>
        <w:t xml:space="preserve"> that you would like to access the Peace Palace premises you will need to show your identification (passport / ID card).</w:t>
      </w:r>
    </w:p>
    <w:p w:rsidR="00FA49B9" w:rsidRDefault="00FA49B9" w:rsidP="00FA49B9">
      <w:pPr>
        <w:rPr>
          <w:lang w:val="en-GB"/>
        </w:rPr>
      </w:pPr>
      <w:r>
        <w:rPr>
          <w:lang w:val="en-GB"/>
        </w:rPr>
        <w:t xml:space="preserve">- </w:t>
      </w:r>
      <w:proofErr w:type="gramStart"/>
      <w:r>
        <w:rPr>
          <w:lang w:val="en-GB"/>
        </w:rPr>
        <w:t>the</w:t>
      </w:r>
      <w:proofErr w:type="gramEnd"/>
      <w:r>
        <w:rPr>
          <w:lang w:val="en-GB"/>
        </w:rPr>
        <w:t xml:space="preserve"> Welcome Reception on Sunday 25 August at The Hague City Hall (</w:t>
      </w:r>
      <w:proofErr w:type="spellStart"/>
      <w:r>
        <w:rPr>
          <w:lang w:val="en-GB"/>
        </w:rPr>
        <w:t>Spui</w:t>
      </w:r>
      <w:proofErr w:type="spellEnd"/>
      <w:r>
        <w:rPr>
          <w:lang w:val="en-GB"/>
        </w:rPr>
        <w:t xml:space="preserve"> 70)</w:t>
      </w:r>
    </w:p>
    <w:p w:rsidR="00FA49B9" w:rsidRDefault="00FA49B9" w:rsidP="00FA49B9">
      <w:pPr>
        <w:rPr>
          <w:lang w:val="en-GB"/>
        </w:rPr>
      </w:pPr>
      <w:r>
        <w:rPr>
          <w:lang w:val="en-GB"/>
        </w:rPr>
        <w:t xml:space="preserve">- </w:t>
      </w:r>
      <w:proofErr w:type="gramStart"/>
      <w:r>
        <w:rPr>
          <w:lang w:val="en-GB"/>
        </w:rPr>
        <w:t>the</w:t>
      </w:r>
      <w:proofErr w:type="gramEnd"/>
      <w:r>
        <w:rPr>
          <w:lang w:val="en-GB"/>
        </w:rPr>
        <w:t xml:space="preserve"> reception hosted by the Council of State on Monday 26 August (</w:t>
      </w:r>
      <w:proofErr w:type="spellStart"/>
      <w:r>
        <w:rPr>
          <w:lang w:val="en-GB"/>
        </w:rPr>
        <w:t>Kneuterdijk</w:t>
      </w:r>
      <w:proofErr w:type="spellEnd"/>
      <w:r>
        <w:rPr>
          <w:lang w:val="en-GB"/>
        </w:rPr>
        <w:t xml:space="preserve"> 20)</w:t>
      </w:r>
    </w:p>
    <w:p w:rsidR="00FA49B9" w:rsidRDefault="00FA49B9" w:rsidP="008B77E0">
      <w:pPr>
        <w:ind w:firstLine="708"/>
        <w:rPr>
          <w:lang w:val="en-GB"/>
        </w:rPr>
      </w:pPr>
      <w:r w:rsidRPr="00FA49B9">
        <w:rPr>
          <w:b/>
          <w:lang w:val="en-GB"/>
        </w:rPr>
        <w:t>2. Upon</w:t>
      </w:r>
      <w:r w:rsidRPr="00480CB0">
        <w:rPr>
          <w:b/>
          <w:lang w:val="en-GB"/>
        </w:rPr>
        <w:t xml:space="preserve"> </w:t>
      </w:r>
      <w:r w:rsidRPr="006845DD">
        <w:rPr>
          <w:b/>
          <w:lang w:val="en-GB"/>
        </w:rPr>
        <w:t>registration via the excursion website</w:t>
      </w:r>
      <w:r>
        <w:rPr>
          <w:lang w:val="en-GB"/>
        </w:rPr>
        <w:t xml:space="preserve"> </w:t>
      </w:r>
      <w:hyperlink r:id="rId20" w:history="1">
        <w:r w:rsidRPr="00D716EA">
          <w:rPr>
            <w:rStyle w:val="Lienhypertexte"/>
            <w:lang w:val="en-GB"/>
          </w:rPr>
          <w:t>https://www.idiconference-excursions.nl/</w:t>
        </w:r>
      </w:hyperlink>
      <w:r>
        <w:rPr>
          <w:lang w:val="en-GB"/>
        </w:rPr>
        <w:t xml:space="preserve"> you can register for the additional (paid) events on the programme:</w:t>
      </w:r>
    </w:p>
    <w:p w:rsidR="00FA49B9" w:rsidRPr="00480CB0" w:rsidRDefault="00FA49B9" w:rsidP="008B77E0">
      <w:pPr>
        <w:ind w:left="708" w:firstLine="708"/>
        <w:rPr>
          <w:b/>
          <w:lang w:val="en-GB"/>
        </w:rPr>
      </w:pPr>
      <w:r>
        <w:rPr>
          <w:b/>
          <w:lang w:val="en-GB"/>
        </w:rPr>
        <w:t xml:space="preserve">-&gt; </w:t>
      </w:r>
      <w:r w:rsidRPr="00480CB0">
        <w:rPr>
          <w:b/>
          <w:lang w:val="en-GB"/>
        </w:rPr>
        <w:t>Members and accompanying persons</w:t>
      </w:r>
    </w:p>
    <w:p w:rsidR="00FA49B9" w:rsidRPr="00480CB0" w:rsidRDefault="00FA49B9" w:rsidP="00FA49B9">
      <w:pPr>
        <w:rPr>
          <w:lang w:val="en-GB"/>
        </w:rPr>
      </w:pPr>
      <w:r w:rsidRPr="00480CB0">
        <w:rPr>
          <w:lang w:val="en-GB"/>
        </w:rPr>
        <w:t xml:space="preserve">- </w:t>
      </w:r>
      <w:proofErr w:type="spellStart"/>
      <w:r w:rsidRPr="00480CB0">
        <w:rPr>
          <w:lang w:val="en-GB"/>
        </w:rPr>
        <w:t>Loevestein</w:t>
      </w:r>
      <w:proofErr w:type="spellEnd"/>
      <w:r w:rsidRPr="00480CB0">
        <w:rPr>
          <w:lang w:val="en-GB"/>
        </w:rPr>
        <w:t xml:space="preserve"> Castle (Wednesday 28 August</w:t>
      </w:r>
      <w:r>
        <w:rPr>
          <w:lang w:val="en-GB"/>
        </w:rPr>
        <w:t>, offered by Dutch National Group</w:t>
      </w:r>
      <w:r w:rsidRPr="00480CB0">
        <w:rPr>
          <w:lang w:val="en-GB"/>
        </w:rPr>
        <w:t xml:space="preserve">) </w:t>
      </w:r>
    </w:p>
    <w:p w:rsidR="00FA49B9" w:rsidRDefault="00541003" w:rsidP="00FA49B9">
      <w:pPr>
        <w:rPr>
          <w:lang w:val="en-GB"/>
        </w:rPr>
      </w:pPr>
      <w:r>
        <w:rPr>
          <w:lang w:val="en-GB"/>
        </w:rPr>
        <w:t>- Gala</w:t>
      </w:r>
      <w:r w:rsidR="00FA49B9" w:rsidRPr="00480CB0">
        <w:rPr>
          <w:lang w:val="en-GB"/>
        </w:rPr>
        <w:t xml:space="preserve"> dinner (Friday 30 August</w:t>
      </w:r>
      <w:r w:rsidR="00C953CF" w:rsidRPr="00C953CF">
        <w:rPr>
          <w:lang w:val="en-GB"/>
        </w:rPr>
        <w:t>): the Gala Dinner is a very special dinner, takin</w:t>
      </w:r>
      <w:r w:rsidR="00C36969">
        <w:rPr>
          <w:lang w:val="en-GB"/>
        </w:rPr>
        <w:t>g place in the Hall of Knights (</w:t>
      </w:r>
      <w:r w:rsidR="00C953CF">
        <w:rPr>
          <w:lang w:val="en-GB"/>
        </w:rPr>
        <w:t>originally the reception hall of a 13</w:t>
      </w:r>
      <w:r w:rsidR="00C953CF" w:rsidRPr="00C953CF">
        <w:rPr>
          <w:vertAlign w:val="superscript"/>
          <w:lang w:val="en-GB"/>
        </w:rPr>
        <w:t>th</w:t>
      </w:r>
      <w:r w:rsidR="008B77E0">
        <w:rPr>
          <w:lang w:val="en-GB"/>
        </w:rPr>
        <w:t>-</w:t>
      </w:r>
      <w:r w:rsidR="00C953CF">
        <w:rPr>
          <w:lang w:val="en-GB"/>
        </w:rPr>
        <w:t>century hunting lodge</w:t>
      </w:r>
      <w:r w:rsidR="00C36969">
        <w:rPr>
          <w:lang w:val="en-GB"/>
        </w:rPr>
        <w:t>)</w:t>
      </w:r>
      <w:r w:rsidR="00C953CF">
        <w:rPr>
          <w:lang w:val="en-GB"/>
        </w:rPr>
        <w:t xml:space="preserve"> </w:t>
      </w:r>
      <w:r w:rsidR="00C953CF" w:rsidRPr="00C953CF">
        <w:rPr>
          <w:lang w:val="en-GB"/>
        </w:rPr>
        <w:t>where every year on the third Tuesday in September the King delivers the King’s Speech in a joint sitting of both chambers of parliament. Own contribution to</w:t>
      </w:r>
      <w:r w:rsidR="008B77E0">
        <w:rPr>
          <w:lang w:val="en-GB"/>
        </w:rPr>
        <w:t>wards</w:t>
      </w:r>
      <w:r w:rsidR="00C953CF" w:rsidRPr="00C953CF">
        <w:rPr>
          <w:lang w:val="en-GB"/>
        </w:rPr>
        <w:t xml:space="preserve"> the costs of this dinner are €60</w:t>
      </w:r>
      <w:proofErr w:type="gramStart"/>
      <w:r w:rsidR="00C953CF" w:rsidRPr="00C953CF">
        <w:rPr>
          <w:lang w:val="en-GB"/>
        </w:rPr>
        <w:t>,-</w:t>
      </w:r>
      <w:proofErr w:type="gramEnd"/>
      <w:r w:rsidR="00C953CF" w:rsidRPr="00C953CF">
        <w:rPr>
          <w:lang w:val="en-GB"/>
        </w:rPr>
        <w:t xml:space="preserve"> p.p.)</w:t>
      </w:r>
    </w:p>
    <w:p w:rsidR="008B77E0" w:rsidRDefault="008B77E0" w:rsidP="008B77E0">
      <w:pPr>
        <w:rPr>
          <w:shd w:val="clear" w:color="auto" w:fill="00FFFF"/>
          <w:lang w:val="en-GB"/>
        </w:rPr>
      </w:pPr>
      <w:r w:rsidRPr="008B77E0">
        <w:rPr>
          <w:lang w:val="en-GB"/>
        </w:rPr>
        <w:t>In particular with regard to these two events, it is much appreciated if you (and your partner/spouse) could register as soon as possible (</w:t>
      </w:r>
      <w:r w:rsidRPr="00C36969">
        <w:rPr>
          <w:b/>
          <w:lang w:val="en-GB"/>
        </w:rPr>
        <w:t>by the 19</w:t>
      </w:r>
      <w:r w:rsidRPr="00C36969">
        <w:rPr>
          <w:b/>
          <w:vertAlign w:val="superscript"/>
          <w:lang w:val="en-GB"/>
        </w:rPr>
        <w:t>th</w:t>
      </w:r>
      <w:r w:rsidRPr="00C36969">
        <w:rPr>
          <w:b/>
          <w:lang w:val="en-GB"/>
        </w:rPr>
        <w:t xml:space="preserve"> of August</w:t>
      </w:r>
      <w:r w:rsidRPr="008B77E0">
        <w:rPr>
          <w:lang w:val="en-GB"/>
        </w:rPr>
        <w:t>) as this will be very helpful for the organization of these events.</w:t>
      </w:r>
    </w:p>
    <w:p w:rsidR="00FA49B9" w:rsidRPr="00480CB0" w:rsidRDefault="00FA49B9" w:rsidP="008B77E0">
      <w:pPr>
        <w:ind w:left="708" w:firstLine="708"/>
        <w:rPr>
          <w:b/>
          <w:lang w:val="en-GB"/>
        </w:rPr>
      </w:pPr>
      <w:r>
        <w:rPr>
          <w:b/>
          <w:lang w:val="en-GB"/>
        </w:rPr>
        <w:t xml:space="preserve">-&gt; </w:t>
      </w:r>
      <w:r w:rsidRPr="00480CB0">
        <w:rPr>
          <w:b/>
          <w:lang w:val="en-GB"/>
        </w:rPr>
        <w:t>Accompanying persons</w:t>
      </w:r>
    </w:p>
    <w:p w:rsidR="00FA49B9" w:rsidRDefault="00FA49B9" w:rsidP="00FA49B9">
      <w:pPr>
        <w:rPr>
          <w:lang w:val="en-GB"/>
        </w:rPr>
      </w:pPr>
      <w:r>
        <w:rPr>
          <w:lang w:val="en-GB"/>
        </w:rPr>
        <w:t>- Lunch &amp; tour at the Peace Palace (Monday 26 August</w:t>
      </w:r>
      <w:r w:rsidR="008B77E0">
        <w:rPr>
          <w:lang w:val="en-GB"/>
        </w:rPr>
        <w:t xml:space="preserve">, </w:t>
      </w:r>
      <w:r w:rsidR="008B77E0" w:rsidRPr="008B77E0">
        <w:rPr>
          <w:lang w:val="en-GB"/>
        </w:rPr>
        <w:t>the costs of the lunch are €26</w:t>
      </w:r>
      <w:proofErr w:type="gramStart"/>
      <w:r w:rsidR="008B77E0" w:rsidRPr="008B77E0">
        <w:rPr>
          <w:lang w:val="en-GB"/>
        </w:rPr>
        <w:t>,50</w:t>
      </w:r>
      <w:proofErr w:type="gramEnd"/>
      <w:r w:rsidR="008B77E0" w:rsidRPr="008B77E0">
        <w:rPr>
          <w:lang w:val="en-GB"/>
        </w:rPr>
        <w:t>,- (to be paid at the restaurant directly), the guided tour is offered to you by the Dutch National Group)</w:t>
      </w:r>
      <w:r>
        <w:rPr>
          <w:lang w:val="en-GB"/>
        </w:rPr>
        <w:t>)</w:t>
      </w:r>
    </w:p>
    <w:p w:rsidR="00FA49B9" w:rsidRPr="00480CB0" w:rsidRDefault="00FA49B9" w:rsidP="00FA49B9">
      <w:pPr>
        <w:rPr>
          <w:lang w:val="en-GB"/>
        </w:rPr>
      </w:pPr>
      <w:r w:rsidRPr="00480CB0">
        <w:rPr>
          <w:lang w:val="en-GB"/>
        </w:rPr>
        <w:lastRenderedPageBreak/>
        <w:t>- Canal tour</w:t>
      </w:r>
      <w:r>
        <w:rPr>
          <w:lang w:val="en-GB"/>
        </w:rPr>
        <w:t xml:space="preserve"> &amp; l</w:t>
      </w:r>
      <w:r w:rsidRPr="00480CB0">
        <w:rPr>
          <w:lang w:val="en-GB"/>
        </w:rPr>
        <w:t>unch Delft (Tuesday 27 August, €</w:t>
      </w:r>
      <w:r>
        <w:rPr>
          <w:lang w:val="en-GB"/>
        </w:rPr>
        <w:t>36 p.p.)</w:t>
      </w:r>
    </w:p>
    <w:p w:rsidR="00FA49B9" w:rsidRPr="00480CB0" w:rsidRDefault="00FA49B9" w:rsidP="00FA49B9">
      <w:pPr>
        <w:rPr>
          <w:lang w:val="en-GB"/>
        </w:rPr>
      </w:pPr>
      <w:proofErr w:type="gramStart"/>
      <w:r w:rsidRPr="00480CB0">
        <w:rPr>
          <w:lang w:val="en-GB"/>
        </w:rPr>
        <w:t xml:space="preserve">- </w:t>
      </w:r>
      <w:proofErr w:type="spellStart"/>
      <w:r w:rsidRPr="00480CB0">
        <w:rPr>
          <w:lang w:val="en-GB"/>
        </w:rPr>
        <w:t>Ockenburgh</w:t>
      </w:r>
      <w:proofErr w:type="spellEnd"/>
      <w:r w:rsidRPr="00480CB0">
        <w:rPr>
          <w:lang w:val="en-GB"/>
        </w:rPr>
        <w:t xml:space="preserve"> Estate </w:t>
      </w:r>
      <w:r>
        <w:rPr>
          <w:lang w:val="en-GB"/>
        </w:rPr>
        <w:t xml:space="preserve">&amp; lunch </w:t>
      </w:r>
      <w:r w:rsidRPr="00480CB0">
        <w:rPr>
          <w:lang w:val="en-GB"/>
        </w:rPr>
        <w:t>(Thursday 29 August,</w:t>
      </w:r>
      <w:r>
        <w:rPr>
          <w:lang w:val="en-GB"/>
        </w:rPr>
        <w:t xml:space="preserve"> €45 p.p.)</w:t>
      </w:r>
      <w:proofErr w:type="gramEnd"/>
    </w:p>
    <w:p w:rsidR="00FA49B9" w:rsidRDefault="00FA49B9" w:rsidP="00FA49B9">
      <w:pPr>
        <w:rPr>
          <w:lang w:val="en-GB"/>
        </w:rPr>
      </w:pPr>
      <w:r w:rsidRPr="00480CB0">
        <w:rPr>
          <w:lang w:val="en-GB"/>
        </w:rPr>
        <w:t xml:space="preserve">- </w:t>
      </w:r>
      <w:r>
        <w:rPr>
          <w:lang w:val="en-GB"/>
        </w:rPr>
        <w:t xml:space="preserve">Museum </w:t>
      </w:r>
      <w:proofErr w:type="spellStart"/>
      <w:r>
        <w:rPr>
          <w:lang w:val="en-GB"/>
        </w:rPr>
        <w:t>Voorlinden</w:t>
      </w:r>
      <w:proofErr w:type="spellEnd"/>
      <w:r>
        <w:rPr>
          <w:lang w:val="en-GB"/>
        </w:rPr>
        <w:t xml:space="preserve"> (Friday 30 August, €</w:t>
      </w:r>
      <w:r w:rsidR="008B22B8">
        <w:rPr>
          <w:lang w:val="en-GB"/>
        </w:rPr>
        <w:t>35</w:t>
      </w:r>
      <w:proofErr w:type="gramStart"/>
      <w:r w:rsidR="008B22B8">
        <w:rPr>
          <w:lang w:val="en-GB"/>
        </w:rPr>
        <w:t>,-</w:t>
      </w:r>
      <w:proofErr w:type="gramEnd"/>
      <w:r>
        <w:rPr>
          <w:lang w:val="en-GB"/>
        </w:rPr>
        <w:t xml:space="preserve"> p.p.)</w:t>
      </w:r>
    </w:p>
    <w:p w:rsidR="00FA49B9" w:rsidRPr="00FA49B9" w:rsidRDefault="008B77E0" w:rsidP="00A119E7">
      <w:pPr>
        <w:rPr>
          <w:lang w:val="en-GB"/>
        </w:rPr>
      </w:pPr>
      <w:r>
        <w:rPr>
          <w:lang w:val="en-GB"/>
        </w:rPr>
        <w:t>The payment of any of the events for which you have registered can be made during the Welcome Reception on Sunday 25 August and after the Opening Ceremony on Monday 26 August, and Tuesday at the registration desk of the Auditorium, by card or by cash.</w:t>
      </w:r>
    </w:p>
    <w:p w:rsidR="00A119E7" w:rsidRDefault="00A119E7" w:rsidP="00A119E7">
      <w:pPr>
        <w:rPr>
          <w:b/>
          <w:lang w:val="en-GB"/>
        </w:rPr>
      </w:pPr>
      <w:r>
        <w:rPr>
          <w:b/>
          <w:lang w:val="en-GB"/>
        </w:rPr>
        <w:t xml:space="preserve">Transportation: </w:t>
      </w:r>
    </w:p>
    <w:p w:rsidR="00A119E7" w:rsidRDefault="00F55554" w:rsidP="00F55554">
      <w:pPr>
        <w:rPr>
          <w:lang w:val="en-GB"/>
        </w:rPr>
      </w:pPr>
      <w:r>
        <w:rPr>
          <w:lang w:val="en-GB"/>
        </w:rPr>
        <w:t xml:space="preserve">You will have to take care of your own transportation </w:t>
      </w:r>
      <w:r w:rsidR="00541003">
        <w:rPr>
          <w:lang w:val="en-GB"/>
        </w:rPr>
        <w:t xml:space="preserve">from the airport to The Hague and </w:t>
      </w:r>
      <w:r>
        <w:rPr>
          <w:lang w:val="en-GB"/>
        </w:rPr>
        <w:t>to get to</w:t>
      </w:r>
      <w:r w:rsidR="00A119E7">
        <w:rPr>
          <w:lang w:val="en-GB"/>
        </w:rPr>
        <w:t xml:space="preserve"> the </w:t>
      </w:r>
      <w:r>
        <w:rPr>
          <w:lang w:val="en-GB"/>
        </w:rPr>
        <w:t>conference</w:t>
      </w:r>
      <w:r w:rsidR="00A119E7">
        <w:rPr>
          <w:lang w:val="en-GB"/>
        </w:rPr>
        <w:t xml:space="preserve"> </w:t>
      </w:r>
      <w:r>
        <w:rPr>
          <w:lang w:val="en-GB"/>
        </w:rPr>
        <w:t xml:space="preserve">venues </w:t>
      </w:r>
      <w:r w:rsidR="00A119E7" w:rsidRPr="00A119E7">
        <w:rPr>
          <w:lang w:val="en-GB"/>
        </w:rPr>
        <w:t>(Peace Palace, City Hall (</w:t>
      </w:r>
      <w:r w:rsidR="00A119E7">
        <w:rPr>
          <w:lang w:val="en-GB"/>
        </w:rPr>
        <w:t xml:space="preserve">on </w:t>
      </w:r>
      <w:r w:rsidR="00A119E7" w:rsidRPr="00A119E7">
        <w:rPr>
          <w:lang w:val="en-GB"/>
        </w:rPr>
        <w:t xml:space="preserve">Sunday), </w:t>
      </w:r>
      <w:r w:rsidR="003306C6">
        <w:rPr>
          <w:lang w:val="en-GB"/>
        </w:rPr>
        <w:t xml:space="preserve">Council of State (on Monday) </w:t>
      </w:r>
      <w:r>
        <w:rPr>
          <w:lang w:val="en-GB"/>
        </w:rPr>
        <w:t xml:space="preserve">and </w:t>
      </w:r>
      <w:r w:rsidR="00A119E7" w:rsidRPr="00A119E7">
        <w:rPr>
          <w:lang w:val="en-GB"/>
        </w:rPr>
        <w:t>Hall of Knights (</w:t>
      </w:r>
      <w:r w:rsidR="00A119E7">
        <w:rPr>
          <w:lang w:val="en-GB"/>
        </w:rPr>
        <w:t xml:space="preserve">on </w:t>
      </w:r>
      <w:r w:rsidR="00A119E7" w:rsidRPr="00A119E7">
        <w:rPr>
          <w:lang w:val="en-GB"/>
        </w:rPr>
        <w:t>Friday)</w:t>
      </w:r>
      <w:r>
        <w:rPr>
          <w:lang w:val="en-GB"/>
        </w:rPr>
        <w:t>)</w:t>
      </w:r>
      <w:r w:rsidR="00A119E7" w:rsidRPr="00A119E7">
        <w:rPr>
          <w:lang w:val="en-GB"/>
        </w:rPr>
        <w:t>.</w:t>
      </w:r>
      <w:r w:rsidR="003306C6">
        <w:rPr>
          <w:lang w:val="en-GB"/>
        </w:rPr>
        <w:t xml:space="preserve"> Distances are not far and the places are all connected by public transportation (trams and buses). </w:t>
      </w:r>
      <w:r w:rsidR="00A119E7" w:rsidRPr="00A119E7">
        <w:rPr>
          <w:lang w:val="en-GB"/>
        </w:rPr>
        <w:t xml:space="preserve">  </w:t>
      </w:r>
    </w:p>
    <w:p w:rsidR="00541003" w:rsidRDefault="00F55554" w:rsidP="004C42BD">
      <w:pPr>
        <w:rPr>
          <w:lang w:val="en-GB"/>
        </w:rPr>
      </w:pPr>
      <w:r w:rsidRPr="00F55554">
        <w:rPr>
          <w:lang w:val="en-GB"/>
        </w:rPr>
        <w:t xml:space="preserve">For </w:t>
      </w:r>
      <w:r>
        <w:rPr>
          <w:lang w:val="en-GB"/>
        </w:rPr>
        <w:t>the</w:t>
      </w:r>
      <w:r w:rsidRPr="00F55554">
        <w:rPr>
          <w:lang w:val="en-GB"/>
        </w:rPr>
        <w:t xml:space="preserve"> excursions transportation is provided.</w:t>
      </w:r>
      <w:r>
        <w:rPr>
          <w:b/>
          <w:lang w:val="en-GB"/>
        </w:rPr>
        <w:t xml:space="preserve"> </w:t>
      </w:r>
      <w:r>
        <w:rPr>
          <w:lang w:val="en-GB"/>
        </w:rPr>
        <w:t>The assembly point for all excursions, including the</w:t>
      </w:r>
      <w:r w:rsidR="003B5311">
        <w:rPr>
          <w:lang w:val="en-GB"/>
        </w:rPr>
        <w:t xml:space="preserve"> </w:t>
      </w:r>
      <w:r>
        <w:rPr>
          <w:lang w:val="en-GB"/>
        </w:rPr>
        <w:t xml:space="preserve">excursion on Wednesday 28 August to the </w:t>
      </w:r>
      <w:proofErr w:type="spellStart"/>
      <w:r>
        <w:rPr>
          <w:lang w:val="en-GB"/>
        </w:rPr>
        <w:t>Loevestein</w:t>
      </w:r>
      <w:proofErr w:type="spellEnd"/>
      <w:r>
        <w:rPr>
          <w:lang w:val="en-GB"/>
        </w:rPr>
        <w:t xml:space="preserve"> Castle that has been organized by the Dutch National Group for all members and accompanying persons, </w:t>
      </w:r>
      <w:r w:rsidR="003B5311">
        <w:rPr>
          <w:lang w:val="en-GB"/>
        </w:rPr>
        <w:t>is</w:t>
      </w:r>
      <w:r>
        <w:rPr>
          <w:lang w:val="en-GB"/>
        </w:rPr>
        <w:t xml:space="preserve"> the Carlton Ambassador </w:t>
      </w:r>
      <w:r w:rsidR="003B5311">
        <w:rPr>
          <w:lang w:val="en-GB"/>
        </w:rPr>
        <w:t xml:space="preserve">Hotel, </w:t>
      </w:r>
      <w:proofErr w:type="spellStart"/>
      <w:r w:rsidR="003B5311">
        <w:rPr>
          <w:lang w:val="en-GB"/>
        </w:rPr>
        <w:t>Sophialaan</w:t>
      </w:r>
      <w:proofErr w:type="spellEnd"/>
      <w:r w:rsidR="003B5311">
        <w:rPr>
          <w:lang w:val="en-GB"/>
        </w:rPr>
        <w:t xml:space="preserve"> 2, Den Haag.  For the precise departure details see also the excursion website: </w:t>
      </w:r>
      <w:r w:rsidR="003B5311" w:rsidRPr="003B5311">
        <w:rPr>
          <w:lang w:val="en-GB"/>
        </w:rPr>
        <w:t xml:space="preserve"> </w:t>
      </w:r>
      <w:hyperlink r:id="rId21" w:history="1">
        <w:r w:rsidR="003B5311" w:rsidRPr="00604C26">
          <w:rPr>
            <w:rStyle w:val="Lienhypertexte"/>
            <w:lang w:val="en-GB"/>
          </w:rPr>
          <w:t>https://www.idiconference-excursions.nl/</w:t>
        </w:r>
      </w:hyperlink>
    </w:p>
    <w:p w:rsidR="00ED0866" w:rsidRDefault="003B5311" w:rsidP="004C42BD">
      <w:pPr>
        <w:rPr>
          <w:lang w:val="en-GB"/>
        </w:rPr>
      </w:pPr>
      <w:r>
        <w:rPr>
          <w:lang w:val="en-GB"/>
        </w:rPr>
        <w:t>For more information about public transport</w:t>
      </w:r>
      <w:r w:rsidR="00541003">
        <w:rPr>
          <w:lang w:val="en-GB"/>
        </w:rPr>
        <w:t xml:space="preserve"> in The Netherlands:</w:t>
      </w:r>
    </w:p>
    <w:p w:rsidR="00ED0866" w:rsidRDefault="00ED0866" w:rsidP="00ED0866">
      <w:pPr>
        <w:spacing w:after="0" w:line="240" w:lineRule="auto"/>
      </w:pPr>
      <w:r w:rsidRPr="00ED0866">
        <w:t>Public transport:</w:t>
      </w:r>
      <w:r w:rsidR="00541003" w:rsidRPr="00ED0866">
        <w:t xml:space="preserve"> </w:t>
      </w:r>
      <w:hyperlink r:id="rId22" w:history="1">
        <w:r w:rsidR="00541003" w:rsidRPr="00ED0866">
          <w:rPr>
            <w:rStyle w:val="Lienhypertexte"/>
          </w:rPr>
          <w:t>https://9292.nl/</w:t>
        </w:r>
      </w:hyperlink>
      <w:r w:rsidR="00541003" w:rsidRPr="00ED0866">
        <w:t xml:space="preserve">  </w:t>
      </w:r>
    </w:p>
    <w:p w:rsidR="00ED0866" w:rsidRDefault="00ED0866" w:rsidP="00ED0866">
      <w:pPr>
        <w:tabs>
          <w:tab w:val="left" w:pos="3072"/>
        </w:tabs>
        <w:spacing w:after="0" w:line="240" w:lineRule="auto"/>
      </w:pPr>
      <w:r>
        <w:t>T</w:t>
      </w:r>
      <w:r w:rsidRPr="00ED0866">
        <w:t xml:space="preserve">rain: </w:t>
      </w:r>
      <w:hyperlink r:id="rId23" w:history="1">
        <w:r w:rsidRPr="00ED0866">
          <w:rPr>
            <w:rStyle w:val="Lienhypertexte"/>
          </w:rPr>
          <w:t>https://www.ns.nl/</w:t>
        </w:r>
      </w:hyperlink>
      <w:r w:rsidRPr="00ED0866">
        <w:t xml:space="preserve"> </w:t>
      </w:r>
      <w:r>
        <w:tab/>
      </w:r>
    </w:p>
    <w:p w:rsidR="00541003" w:rsidRPr="00ED0866" w:rsidRDefault="00ED0866" w:rsidP="00ED0866">
      <w:pPr>
        <w:spacing w:after="0" w:line="240" w:lineRule="auto"/>
        <w:rPr>
          <w:lang w:val="en-GB"/>
        </w:rPr>
      </w:pPr>
      <w:r w:rsidRPr="00ED0866">
        <w:rPr>
          <w:lang w:val="en-GB"/>
        </w:rPr>
        <w:t xml:space="preserve">Schiphol (airport): </w:t>
      </w:r>
      <w:hyperlink r:id="rId24" w:history="1">
        <w:r w:rsidRPr="00ED0866">
          <w:rPr>
            <w:rStyle w:val="Lienhypertexte"/>
            <w:lang w:val="en-GB"/>
          </w:rPr>
          <w:t>https://www.schiphol.nl/en/transportation-from-schiphol/</w:t>
        </w:r>
      </w:hyperlink>
      <w:r w:rsidRPr="00ED0866">
        <w:rPr>
          <w:lang w:val="en-GB"/>
        </w:rPr>
        <w:t xml:space="preserve"> </w:t>
      </w:r>
    </w:p>
    <w:p w:rsidR="00ED0866" w:rsidRDefault="00ED0866" w:rsidP="004C42BD">
      <w:pPr>
        <w:rPr>
          <w:lang w:val="en-GB"/>
        </w:rPr>
      </w:pPr>
    </w:p>
    <w:p w:rsidR="004C42BD" w:rsidRPr="00600860" w:rsidRDefault="00ED0866" w:rsidP="00ED0866">
      <w:pPr>
        <w:spacing w:after="0" w:line="240" w:lineRule="auto"/>
        <w:rPr>
          <w:lang w:val="en-US"/>
        </w:rPr>
      </w:pPr>
      <w:r>
        <w:rPr>
          <w:lang w:val="en-GB"/>
        </w:rPr>
        <w:t>T</w:t>
      </w:r>
      <w:r w:rsidR="003B5311">
        <w:rPr>
          <w:lang w:val="en-GB"/>
        </w:rPr>
        <w:t>o order a taxi</w:t>
      </w:r>
      <w:r>
        <w:rPr>
          <w:lang w:val="en-GB"/>
        </w:rPr>
        <w:t xml:space="preserve"> in The Hague</w:t>
      </w:r>
      <w:r w:rsidR="003B5311">
        <w:rPr>
          <w:lang w:val="en-GB"/>
        </w:rPr>
        <w:t xml:space="preserve">: </w:t>
      </w:r>
    </w:p>
    <w:p w:rsidR="004C42BD" w:rsidRDefault="004C42BD" w:rsidP="00ED0866">
      <w:pPr>
        <w:pStyle w:val="Paragraphedeliste"/>
        <w:numPr>
          <w:ilvl w:val="0"/>
          <w:numId w:val="2"/>
        </w:numPr>
        <w:spacing w:after="0" w:line="240" w:lineRule="auto"/>
        <w:rPr>
          <w:lang w:val="en-GB"/>
        </w:rPr>
      </w:pPr>
      <w:r w:rsidRPr="004C42BD">
        <w:rPr>
          <w:lang w:val="en-GB"/>
        </w:rPr>
        <w:t>HTMC Taxi Office at 0</w:t>
      </w:r>
      <w:r>
        <w:rPr>
          <w:lang w:val="en-GB"/>
        </w:rPr>
        <w:t xml:space="preserve">031 </w:t>
      </w:r>
      <w:r w:rsidRPr="004C42BD">
        <w:rPr>
          <w:lang w:val="en-GB"/>
        </w:rPr>
        <w:t xml:space="preserve">70 390 77 22 or </w:t>
      </w:r>
      <w:hyperlink r:id="rId25" w:history="1">
        <w:r w:rsidRPr="00D36EC2">
          <w:rPr>
            <w:rStyle w:val="Lienhypertexte"/>
            <w:lang w:val="en-GB"/>
          </w:rPr>
          <w:t>https://www.htmc.nl/</w:t>
        </w:r>
      </w:hyperlink>
      <w:r>
        <w:rPr>
          <w:lang w:val="en-GB"/>
        </w:rPr>
        <w:t xml:space="preserve"> </w:t>
      </w:r>
      <w:r w:rsidRPr="004C42BD">
        <w:rPr>
          <w:lang w:val="en-GB"/>
        </w:rPr>
        <w:t xml:space="preserve"> </w:t>
      </w:r>
    </w:p>
    <w:p w:rsidR="004C42BD" w:rsidRPr="004C42BD" w:rsidRDefault="004C42BD" w:rsidP="00ED0866">
      <w:pPr>
        <w:pStyle w:val="Paragraphedeliste"/>
        <w:numPr>
          <w:ilvl w:val="0"/>
          <w:numId w:val="2"/>
        </w:numPr>
        <w:spacing w:after="0" w:line="240" w:lineRule="auto"/>
        <w:rPr>
          <w:lang w:val="en-GB"/>
        </w:rPr>
      </w:pPr>
      <w:r w:rsidRPr="004C42BD">
        <w:rPr>
          <w:lang w:val="en-GB"/>
        </w:rPr>
        <w:t>T</w:t>
      </w:r>
      <w:r>
        <w:rPr>
          <w:lang w:val="en-GB"/>
        </w:rPr>
        <w:t xml:space="preserve">CH cabs at 0031 70 390 62 62 or </w:t>
      </w:r>
      <w:hyperlink r:id="rId26" w:history="1">
        <w:r w:rsidRPr="00D36EC2">
          <w:rPr>
            <w:rStyle w:val="Lienhypertexte"/>
            <w:lang w:val="en-GB"/>
          </w:rPr>
          <w:t>https://www.tch.nl/en/</w:t>
        </w:r>
      </w:hyperlink>
      <w:r>
        <w:rPr>
          <w:lang w:val="en-GB"/>
        </w:rPr>
        <w:t xml:space="preserve"> </w:t>
      </w:r>
    </w:p>
    <w:p w:rsidR="00ED0866" w:rsidRDefault="00ED0866" w:rsidP="00865FF3">
      <w:pPr>
        <w:tabs>
          <w:tab w:val="left" w:pos="2700"/>
        </w:tabs>
        <w:spacing w:after="0"/>
        <w:rPr>
          <w:b/>
          <w:lang w:val="en-GB"/>
        </w:rPr>
      </w:pPr>
    </w:p>
    <w:p w:rsidR="00F776B4" w:rsidRDefault="005875C6" w:rsidP="00865FF3">
      <w:pPr>
        <w:tabs>
          <w:tab w:val="left" w:pos="2700"/>
        </w:tabs>
        <w:spacing w:after="0"/>
        <w:rPr>
          <w:b/>
          <w:lang w:val="en-GB"/>
        </w:rPr>
      </w:pPr>
      <w:r w:rsidRPr="00AB5780">
        <w:rPr>
          <w:b/>
          <w:lang w:val="en-GB"/>
        </w:rPr>
        <w:t>Lunch</w:t>
      </w:r>
      <w:r w:rsidR="00AB5780" w:rsidRPr="00AB5780">
        <w:rPr>
          <w:b/>
          <w:lang w:val="en-GB"/>
        </w:rPr>
        <w:t xml:space="preserve"> during the session</w:t>
      </w:r>
      <w:r w:rsidR="00A119E7">
        <w:rPr>
          <w:b/>
          <w:lang w:val="en-GB"/>
        </w:rPr>
        <w:t>:</w:t>
      </w:r>
      <w:r w:rsidRPr="00AB5780">
        <w:rPr>
          <w:b/>
          <w:lang w:val="en-GB"/>
        </w:rPr>
        <w:t xml:space="preserve"> </w:t>
      </w:r>
    </w:p>
    <w:p w:rsidR="00AB5780" w:rsidRPr="00AB5780" w:rsidRDefault="00AB5780" w:rsidP="00865FF3">
      <w:pPr>
        <w:tabs>
          <w:tab w:val="left" w:pos="2700"/>
        </w:tabs>
        <w:spacing w:after="0"/>
        <w:rPr>
          <w:b/>
          <w:lang w:val="en-GB"/>
        </w:rPr>
      </w:pPr>
    </w:p>
    <w:p w:rsidR="00AB5780" w:rsidRDefault="00F776B4" w:rsidP="00865FF3">
      <w:pPr>
        <w:tabs>
          <w:tab w:val="left" w:pos="2700"/>
        </w:tabs>
        <w:spacing w:after="0"/>
        <w:rPr>
          <w:lang w:val="en-GB"/>
        </w:rPr>
      </w:pPr>
      <w:proofErr w:type="spellStart"/>
      <w:r w:rsidRPr="00AB5780">
        <w:rPr>
          <w:b/>
          <w:lang w:val="en-GB"/>
        </w:rPr>
        <w:t>Refectorium</w:t>
      </w:r>
      <w:proofErr w:type="spellEnd"/>
      <w:r w:rsidRPr="00AB5780">
        <w:rPr>
          <w:b/>
          <w:lang w:val="en-GB"/>
        </w:rPr>
        <w:t>:</w:t>
      </w:r>
      <w:r>
        <w:rPr>
          <w:lang w:val="en-GB"/>
        </w:rPr>
        <w:t xml:space="preserve"> during the session</w:t>
      </w:r>
      <w:r w:rsidR="005875C6">
        <w:rPr>
          <w:lang w:val="en-GB"/>
        </w:rPr>
        <w:t xml:space="preserve"> there is the possibility to have lunch in the </w:t>
      </w:r>
      <w:proofErr w:type="spellStart"/>
      <w:r w:rsidR="005875C6">
        <w:rPr>
          <w:lang w:val="en-GB"/>
        </w:rPr>
        <w:t>refectorium</w:t>
      </w:r>
      <w:proofErr w:type="spellEnd"/>
      <w:r w:rsidR="00AB5780">
        <w:rPr>
          <w:lang w:val="en-GB"/>
        </w:rPr>
        <w:t xml:space="preserve">. </w:t>
      </w:r>
    </w:p>
    <w:p w:rsidR="00F776B4" w:rsidRDefault="00AB5780" w:rsidP="00865FF3">
      <w:pPr>
        <w:tabs>
          <w:tab w:val="left" w:pos="2700"/>
        </w:tabs>
        <w:spacing w:after="0"/>
        <w:rPr>
          <w:b/>
          <w:lang w:val="en-GB"/>
        </w:rPr>
      </w:pPr>
      <w:r w:rsidRPr="00AB5780">
        <w:rPr>
          <w:b/>
          <w:lang w:val="en-GB"/>
        </w:rPr>
        <w:t xml:space="preserve">Restaurant des </w:t>
      </w:r>
      <w:proofErr w:type="spellStart"/>
      <w:r w:rsidRPr="00AB5780">
        <w:rPr>
          <w:b/>
          <w:lang w:val="en-GB"/>
        </w:rPr>
        <w:t>Juges</w:t>
      </w:r>
      <w:proofErr w:type="spellEnd"/>
      <w:r w:rsidRPr="00AB5780">
        <w:rPr>
          <w:b/>
          <w:lang w:val="en-GB"/>
        </w:rPr>
        <w:t>:</w:t>
      </w:r>
      <w:r>
        <w:rPr>
          <w:lang w:val="en-GB"/>
        </w:rPr>
        <w:t xml:space="preserve"> </w:t>
      </w:r>
      <w:r w:rsidR="00F776B4">
        <w:rPr>
          <w:lang w:val="en-GB"/>
        </w:rPr>
        <w:t>this is also possible upon reservation but</w:t>
      </w:r>
      <w:r w:rsidR="005875C6">
        <w:rPr>
          <w:lang w:val="en-GB"/>
        </w:rPr>
        <w:t xml:space="preserve"> </w:t>
      </w:r>
      <w:r w:rsidR="005875C6" w:rsidRPr="00F776B4">
        <w:rPr>
          <w:lang w:val="en-GB"/>
        </w:rPr>
        <w:t xml:space="preserve">please note </w:t>
      </w:r>
      <w:r w:rsidR="005875C6" w:rsidRPr="00F776B4">
        <w:rPr>
          <w:b/>
          <w:lang w:val="en-GB"/>
        </w:rPr>
        <w:t xml:space="preserve">that you will have to reserve </w:t>
      </w:r>
      <w:r w:rsidR="00F776B4" w:rsidRPr="00F776B4">
        <w:rPr>
          <w:b/>
          <w:lang w:val="en-GB"/>
        </w:rPr>
        <w:t xml:space="preserve">at least </w:t>
      </w:r>
      <w:r w:rsidR="005875C6" w:rsidRPr="00F776B4">
        <w:rPr>
          <w:b/>
          <w:lang w:val="en-GB"/>
        </w:rPr>
        <w:t>4 days in advance</w:t>
      </w:r>
      <w:r w:rsidR="00F776B4">
        <w:rPr>
          <w:b/>
          <w:lang w:val="en-GB"/>
        </w:rPr>
        <w:t>.</w:t>
      </w:r>
    </w:p>
    <w:p w:rsidR="00F776B4" w:rsidRDefault="00F776B4" w:rsidP="00865FF3">
      <w:pPr>
        <w:tabs>
          <w:tab w:val="left" w:pos="2700"/>
        </w:tabs>
        <w:spacing w:after="0"/>
        <w:rPr>
          <w:lang w:val="en-GB"/>
        </w:rPr>
      </w:pPr>
      <w:r w:rsidRPr="00F776B4">
        <w:rPr>
          <w:lang w:val="en-GB"/>
        </w:rPr>
        <w:t xml:space="preserve">Reservations </w:t>
      </w:r>
      <w:r w:rsidR="003306C6">
        <w:rPr>
          <w:lang w:val="en-GB"/>
        </w:rPr>
        <w:t xml:space="preserve">for the restaurant des </w:t>
      </w:r>
      <w:proofErr w:type="spellStart"/>
      <w:r w:rsidR="003306C6">
        <w:rPr>
          <w:lang w:val="en-GB"/>
        </w:rPr>
        <w:t>juges</w:t>
      </w:r>
      <w:proofErr w:type="spellEnd"/>
      <w:r w:rsidR="003306C6">
        <w:rPr>
          <w:lang w:val="en-GB"/>
        </w:rPr>
        <w:t xml:space="preserve"> </w:t>
      </w:r>
      <w:r w:rsidRPr="00F776B4">
        <w:rPr>
          <w:lang w:val="en-GB"/>
        </w:rPr>
        <w:t xml:space="preserve">can be made by sending an email to </w:t>
      </w:r>
      <w:proofErr w:type="spellStart"/>
      <w:r w:rsidRPr="00F776B4">
        <w:rPr>
          <w:lang w:val="en-GB"/>
        </w:rPr>
        <w:t>Marijn</w:t>
      </w:r>
      <w:proofErr w:type="spellEnd"/>
      <w:r w:rsidRPr="00F776B4">
        <w:rPr>
          <w:lang w:val="en-GB"/>
        </w:rPr>
        <w:t xml:space="preserve"> </w:t>
      </w:r>
      <w:proofErr w:type="spellStart"/>
      <w:r w:rsidRPr="00F776B4">
        <w:rPr>
          <w:lang w:val="en-GB"/>
        </w:rPr>
        <w:t>Bosma</w:t>
      </w:r>
      <w:proofErr w:type="spellEnd"/>
      <w:r w:rsidRPr="00F776B4">
        <w:rPr>
          <w:lang w:val="en-GB"/>
        </w:rPr>
        <w:t xml:space="preserve"> - Van Vliet</w:t>
      </w:r>
      <w:r>
        <w:rPr>
          <w:lang w:val="en-GB"/>
        </w:rPr>
        <w:t xml:space="preserve"> </w:t>
      </w:r>
      <w:hyperlink r:id="rId27" w:history="1">
        <w:r w:rsidRPr="00264945">
          <w:rPr>
            <w:rStyle w:val="Lienhypertexte"/>
            <w:lang w:val="en-GB"/>
          </w:rPr>
          <w:t>marijn@commgres.com</w:t>
        </w:r>
      </w:hyperlink>
      <w:r>
        <w:rPr>
          <w:lang w:val="en-GB"/>
        </w:rPr>
        <w:t xml:space="preserve"> or to call her at </w:t>
      </w:r>
      <w:r w:rsidRPr="00F776B4">
        <w:rPr>
          <w:lang w:val="en-GB"/>
        </w:rPr>
        <w:t>+ 31 6 234 66 473</w:t>
      </w:r>
      <w:r>
        <w:rPr>
          <w:lang w:val="en-GB"/>
        </w:rPr>
        <w:t>.</w:t>
      </w:r>
    </w:p>
    <w:p w:rsidR="00AB5780" w:rsidRDefault="00AB5780" w:rsidP="00865FF3">
      <w:pPr>
        <w:tabs>
          <w:tab w:val="left" w:pos="2700"/>
        </w:tabs>
        <w:spacing w:after="0"/>
        <w:rPr>
          <w:lang w:val="en-GB"/>
        </w:rPr>
      </w:pPr>
    </w:p>
    <w:p w:rsidR="008B77E0" w:rsidRDefault="008B77E0" w:rsidP="00865FF3">
      <w:pPr>
        <w:tabs>
          <w:tab w:val="left" w:pos="2700"/>
        </w:tabs>
        <w:spacing w:after="0"/>
        <w:rPr>
          <w:b/>
          <w:lang w:val="en-GB"/>
        </w:rPr>
      </w:pPr>
    </w:p>
    <w:p w:rsidR="00AB5780" w:rsidRDefault="00AA2B0B" w:rsidP="00865FF3">
      <w:pPr>
        <w:tabs>
          <w:tab w:val="left" w:pos="2700"/>
        </w:tabs>
        <w:spacing w:after="0"/>
        <w:rPr>
          <w:b/>
          <w:lang w:val="en-GB"/>
        </w:rPr>
      </w:pPr>
      <w:r>
        <w:rPr>
          <w:b/>
          <w:lang w:val="en-GB"/>
        </w:rPr>
        <w:t>Side events</w:t>
      </w:r>
      <w:r w:rsidR="00AB5780" w:rsidRPr="00AB5780">
        <w:rPr>
          <w:b/>
          <w:lang w:val="en-GB"/>
        </w:rPr>
        <w:t xml:space="preserve"> during the session</w:t>
      </w:r>
      <w:r>
        <w:rPr>
          <w:b/>
          <w:lang w:val="en-GB"/>
        </w:rPr>
        <w:t>:</w:t>
      </w:r>
    </w:p>
    <w:p w:rsidR="00AB5780" w:rsidRDefault="00AB5780" w:rsidP="00865FF3">
      <w:pPr>
        <w:tabs>
          <w:tab w:val="left" w:pos="2700"/>
        </w:tabs>
        <w:spacing w:after="0"/>
        <w:rPr>
          <w:b/>
          <w:lang w:val="en-GB"/>
        </w:rPr>
      </w:pPr>
    </w:p>
    <w:p w:rsidR="00AB5780" w:rsidRPr="008B77E0" w:rsidRDefault="00AB5780" w:rsidP="008B77E0">
      <w:pPr>
        <w:pStyle w:val="Paragraphedeliste"/>
        <w:numPr>
          <w:ilvl w:val="0"/>
          <w:numId w:val="3"/>
        </w:numPr>
        <w:tabs>
          <w:tab w:val="left" w:pos="2700"/>
        </w:tabs>
        <w:spacing w:after="0"/>
        <w:rPr>
          <w:b/>
          <w:lang w:val="en-GB"/>
        </w:rPr>
      </w:pPr>
      <w:r w:rsidRPr="008B77E0">
        <w:rPr>
          <w:b/>
          <w:lang w:val="en-GB"/>
        </w:rPr>
        <w:t xml:space="preserve">Photo exhibition: </w:t>
      </w:r>
      <w:r w:rsidR="00AA2B0B" w:rsidRPr="008B77E0">
        <w:rPr>
          <w:lang w:val="en-GB"/>
        </w:rPr>
        <w:t>the</w:t>
      </w:r>
      <w:r w:rsidRPr="008B77E0">
        <w:rPr>
          <w:lang w:val="en-GB"/>
        </w:rPr>
        <w:t xml:space="preserve"> photo exhibition that was organized by the International Law Commission Secretariat as part of the events in light of the 70</w:t>
      </w:r>
      <w:r w:rsidRPr="008B77E0">
        <w:rPr>
          <w:vertAlign w:val="superscript"/>
          <w:lang w:val="en-GB"/>
        </w:rPr>
        <w:t>th</w:t>
      </w:r>
      <w:r w:rsidRPr="008B77E0">
        <w:rPr>
          <w:lang w:val="en-GB"/>
        </w:rPr>
        <w:t xml:space="preserve"> anniversary o</w:t>
      </w:r>
      <w:r w:rsidR="00AA2B0B" w:rsidRPr="008B77E0">
        <w:rPr>
          <w:lang w:val="en-GB"/>
        </w:rPr>
        <w:t>f the ILC in 2018 will be on display</w:t>
      </w:r>
      <w:r w:rsidRPr="008B77E0">
        <w:rPr>
          <w:lang w:val="en-GB"/>
        </w:rPr>
        <w:t xml:space="preserve"> in the reception hall of the Academy Building.</w:t>
      </w:r>
      <w:r w:rsidRPr="008B77E0">
        <w:rPr>
          <w:b/>
          <w:lang w:val="en-GB"/>
        </w:rPr>
        <w:t xml:space="preserve">  </w:t>
      </w:r>
      <w:r w:rsidR="00F776B4" w:rsidRPr="008B77E0">
        <w:rPr>
          <w:b/>
          <w:lang w:val="en-GB"/>
        </w:rPr>
        <w:br/>
      </w:r>
    </w:p>
    <w:p w:rsidR="00AB5780" w:rsidRPr="008B77E0" w:rsidRDefault="00AB5780" w:rsidP="008B77E0">
      <w:pPr>
        <w:pStyle w:val="Paragraphedeliste"/>
        <w:numPr>
          <w:ilvl w:val="0"/>
          <w:numId w:val="3"/>
        </w:numPr>
        <w:tabs>
          <w:tab w:val="left" w:pos="2700"/>
        </w:tabs>
        <w:spacing w:after="0"/>
        <w:rPr>
          <w:lang w:val="en-GB"/>
        </w:rPr>
      </w:pPr>
      <w:r w:rsidRPr="008B77E0">
        <w:rPr>
          <w:b/>
          <w:lang w:val="en-GB"/>
        </w:rPr>
        <w:t>Meet your bookshelf</w:t>
      </w:r>
      <w:r w:rsidR="00ED0866" w:rsidRPr="008B77E0">
        <w:rPr>
          <w:b/>
          <w:lang w:val="en-GB"/>
        </w:rPr>
        <w:t xml:space="preserve"> and/or your favourite practitioner</w:t>
      </w:r>
      <w:r w:rsidRPr="008B77E0">
        <w:rPr>
          <w:b/>
          <w:lang w:val="en-GB"/>
        </w:rPr>
        <w:t xml:space="preserve">: </w:t>
      </w:r>
      <w:r w:rsidRPr="008B77E0">
        <w:rPr>
          <w:lang w:val="en-GB"/>
        </w:rPr>
        <w:t xml:space="preserve">some members </w:t>
      </w:r>
      <w:r w:rsidR="00AA2B0B" w:rsidRPr="008B77E0">
        <w:rPr>
          <w:lang w:val="en-GB"/>
        </w:rPr>
        <w:t>have been invited to meet with</w:t>
      </w:r>
      <w:r w:rsidRPr="008B77E0">
        <w:rPr>
          <w:lang w:val="en-GB"/>
        </w:rPr>
        <w:t xml:space="preserve"> students</w:t>
      </w:r>
      <w:r w:rsidR="00AA2B0B" w:rsidRPr="008B77E0">
        <w:rPr>
          <w:lang w:val="en-GB"/>
        </w:rPr>
        <w:t xml:space="preserve"> to exchange ideas about their work or on current issues of international law</w:t>
      </w:r>
      <w:r w:rsidR="00A119E7" w:rsidRPr="008B77E0">
        <w:rPr>
          <w:lang w:val="en-GB"/>
        </w:rPr>
        <w:t>.</w:t>
      </w:r>
    </w:p>
    <w:p w:rsidR="00AA2B0B" w:rsidRDefault="00AA2B0B" w:rsidP="00AB5780">
      <w:pPr>
        <w:tabs>
          <w:tab w:val="left" w:pos="2700"/>
        </w:tabs>
        <w:spacing w:after="0"/>
        <w:rPr>
          <w:b/>
          <w:lang w:val="en-GB"/>
        </w:rPr>
      </w:pPr>
    </w:p>
    <w:p w:rsidR="00F83822" w:rsidRPr="008B77E0" w:rsidRDefault="00AA2B0B" w:rsidP="008B77E0">
      <w:pPr>
        <w:pStyle w:val="Paragraphedeliste"/>
        <w:numPr>
          <w:ilvl w:val="0"/>
          <w:numId w:val="3"/>
        </w:numPr>
        <w:tabs>
          <w:tab w:val="left" w:pos="2700"/>
        </w:tabs>
        <w:spacing w:after="0"/>
        <w:rPr>
          <w:b/>
          <w:lang w:val="en-GB"/>
        </w:rPr>
      </w:pPr>
      <w:r w:rsidRPr="008B77E0">
        <w:rPr>
          <w:b/>
          <w:lang w:val="en-GB"/>
        </w:rPr>
        <w:t xml:space="preserve">Publishers: </w:t>
      </w:r>
      <w:r w:rsidR="00ED0866" w:rsidRPr="008B77E0">
        <w:rPr>
          <w:lang w:val="en-GB"/>
        </w:rPr>
        <w:t>several publishers</w:t>
      </w:r>
      <w:r w:rsidRPr="008B77E0">
        <w:rPr>
          <w:lang w:val="en-GB"/>
        </w:rPr>
        <w:t xml:space="preserve"> will be present in the Academy Building to showcase their collections.</w:t>
      </w:r>
      <w:r w:rsidR="008B77E0" w:rsidRPr="008B77E0">
        <w:rPr>
          <w:b/>
          <w:lang w:val="en-GB"/>
        </w:rPr>
        <w:t xml:space="preserve">  </w:t>
      </w:r>
    </w:p>
    <w:p w:rsidR="008B77E0" w:rsidRPr="008B77E0" w:rsidRDefault="008B77E0" w:rsidP="008B77E0">
      <w:pPr>
        <w:tabs>
          <w:tab w:val="left" w:pos="2700"/>
        </w:tabs>
        <w:spacing w:after="0"/>
        <w:rPr>
          <w:b/>
          <w:lang w:val="en-GB"/>
        </w:rPr>
      </w:pPr>
    </w:p>
    <w:p w:rsidR="00030691" w:rsidRPr="009638FE" w:rsidRDefault="00030691" w:rsidP="00AB5780">
      <w:pPr>
        <w:tabs>
          <w:tab w:val="left" w:pos="4147"/>
        </w:tabs>
        <w:rPr>
          <w:b/>
          <w:lang w:val="en-GB"/>
        </w:rPr>
      </w:pPr>
      <w:r w:rsidRPr="009638FE">
        <w:rPr>
          <w:b/>
          <w:lang w:val="en-GB"/>
        </w:rPr>
        <w:t>Important addresses:</w:t>
      </w:r>
    </w:p>
    <w:p w:rsidR="009638FE" w:rsidRDefault="009638FE" w:rsidP="00F83822">
      <w:pPr>
        <w:spacing w:after="0"/>
        <w:rPr>
          <w:rStyle w:val="lrzxr"/>
          <w:lang w:val="en-GB"/>
        </w:rPr>
      </w:pPr>
      <w:r>
        <w:rPr>
          <w:rStyle w:val="lrzxr"/>
          <w:lang w:val="en-GB"/>
        </w:rPr>
        <w:t>Carlton Ambassador</w:t>
      </w:r>
      <w:r w:rsidR="00F83822">
        <w:rPr>
          <w:rStyle w:val="lrzxr"/>
          <w:lang w:val="en-GB"/>
        </w:rPr>
        <w:t xml:space="preserve"> Hotel</w:t>
      </w:r>
      <w:r>
        <w:rPr>
          <w:rStyle w:val="lrzxr"/>
          <w:lang w:val="en-GB"/>
        </w:rPr>
        <w:t xml:space="preserve">, </w:t>
      </w:r>
      <w:proofErr w:type="spellStart"/>
      <w:r w:rsidRPr="00A46755">
        <w:rPr>
          <w:rStyle w:val="lrzxr"/>
          <w:lang w:val="en-GB"/>
        </w:rPr>
        <w:t>Sophialaan</w:t>
      </w:r>
      <w:proofErr w:type="spellEnd"/>
      <w:r w:rsidRPr="00A46755">
        <w:rPr>
          <w:rStyle w:val="lrzxr"/>
          <w:lang w:val="en-GB"/>
        </w:rPr>
        <w:t xml:space="preserve"> 2, 2514 JP Den Haag</w:t>
      </w:r>
      <w:r>
        <w:rPr>
          <w:rStyle w:val="lrzxr"/>
          <w:lang w:val="en-GB"/>
        </w:rPr>
        <w:t xml:space="preserve"> (assembly point ex</w:t>
      </w:r>
      <w:r w:rsidR="00A46CE0">
        <w:rPr>
          <w:rStyle w:val="lrzxr"/>
          <w:lang w:val="en-GB"/>
        </w:rPr>
        <w:t>cursions</w:t>
      </w:r>
      <w:r>
        <w:rPr>
          <w:rStyle w:val="lrzxr"/>
          <w:lang w:val="en-GB"/>
        </w:rPr>
        <w:t>)</w:t>
      </w:r>
    </w:p>
    <w:p w:rsidR="00A46CE0" w:rsidRDefault="00A46CE0" w:rsidP="00F83822">
      <w:pPr>
        <w:spacing w:after="0"/>
        <w:rPr>
          <w:rStyle w:val="lrzxr"/>
          <w:lang w:val="en-GB"/>
        </w:rPr>
      </w:pPr>
      <w:r>
        <w:rPr>
          <w:lang w:val="en-GB"/>
        </w:rPr>
        <w:t>City Hall The Hague/Municipality (</w:t>
      </w:r>
      <w:proofErr w:type="spellStart"/>
      <w:r>
        <w:rPr>
          <w:lang w:val="en-GB"/>
        </w:rPr>
        <w:t>Stadhuis</w:t>
      </w:r>
      <w:proofErr w:type="spellEnd"/>
      <w:r>
        <w:rPr>
          <w:lang w:val="en-GB"/>
        </w:rPr>
        <w:t xml:space="preserve">), </w:t>
      </w:r>
      <w:proofErr w:type="spellStart"/>
      <w:r w:rsidRPr="00115749">
        <w:rPr>
          <w:lang w:val="en-GB"/>
        </w:rPr>
        <w:t>Spui</w:t>
      </w:r>
      <w:proofErr w:type="spellEnd"/>
      <w:r w:rsidRPr="00115749">
        <w:rPr>
          <w:lang w:val="en-GB"/>
        </w:rPr>
        <w:t xml:space="preserve"> 70, 2511 BT Den Haag</w:t>
      </w:r>
      <w:r>
        <w:rPr>
          <w:lang w:val="en-GB"/>
        </w:rPr>
        <w:t xml:space="preserve"> (welcome reception </w:t>
      </w:r>
      <w:r w:rsidR="002E5FD7">
        <w:rPr>
          <w:lang w:val="en-GB"/>
        </w:rPr>
        <w:t xml:space="preserve">on </w:t>
      </w:r>
      <w:r>
        <w:rPr>
          <w:lang w:val="en-GB"/>
        </w:rPr>
        <w:t>Sunday 25 August)</w:t>
      </w:r>
    </w:p>
    <w:p w:rsidR="009638FE" w:rsidRDefault="009638FE" w:rsidP="00F83822">
      <w:pPr>
        <w:spacing w:after="0"/>
        <w:rPr>
          <w:lang w:val="en-GB"/>
        </w:rPr>
      </w:pPr>
      <w:r w:rsidRPr="00115749">
        <w:rPr>
          <w:lang w:val="en-GB"/>
        </w:rPr>
        <w:t>Council of State</w:t>
      </w:r>
      <w:r>
        <w:rPr>
          <w:lang w:val="en-GB"/>
        </w:rPr>
        <w:t xml:space="preserve"> (</w:t>
      </w:r>
      <w:proofErr w:type="spellStart"/>
      <w:r>
        <w:rPr>
          <w:lang w:val="en-GB"/>
        </w:rPr>
        <w:t>Raad</w:t>
      </w:r>
      <w:proofErr w:type="spellEnd"/>
      <w:r>
        <w:rPr>
          <w:lang w:val="en-GB"/>
        </w:rPr>
        <w:t xml:space="preserve"> van State)</w:t>
      </w:r>
      <w:r w:rsidRPr="00115749">
        <w:rPr>
          <w:lang w:val="en-GB"/>
        </w:rPr>
        <w:t xml:space="preserve">, Gothic Hall, </w:t>
      </w:r>
      <w:proofErr w:type="spellStart"/>
      <w:r w:rsidRPr="00115749">
        <w:rPr>
          <w:lang w:val="en-GB"/>
        </w:rPr>
        <w:t>Kneuterdijk</w:t>
      </w:r>
      <w:proofErr w:type="spellEnd"/>
      <w:r w:rsidRPr="00115749">
        <w:rPr>
          <w:lang w:val="en-GB"/>
        </w:rPr>
        <w:t xml:space="preserve"> 2</w:t>
      </w:r>
      <w:r w:rsidR="003306C6">
        <w:rPr>
          <w:lang w:val="en-GB"/>
        </w:rPr>
        <w:t>0 (white palace)</w:t>
      </w:r>
      <w:r w:rsidRPr="00115749">
        <w:rPr>
          <w:lang w:val="en-GB"/>
        </w:rPr>
        <w:t xml:space="preserve">, 2514 JA, </w:t>
      </w:r>
      <w:r w:rsidR="009E583B">
        <w:rPr>
          <w:lang w:val="en-GB"/>
        </w:rPr>
        <w:t>Den Haag</w:t>
      </w:r>
      <w:r>
        <w:rPr>
          <w:lang w:val="en-GB"/>
        </w:rPr>
        <w:t xml:space="preserve"> (reception on Monday 26 August)</w:t>
      </w:r>
    </w:p>
    <w:p w:rsidR="009638FE" w:rsidRDefault="009638FE" w:rsidP="00F83822">
      <w:pPr>
        <w:spacing w:after="0"/>
        <w:rPr>
          <w:rFonts w:cs="Times New Roman"/>
          <w:lang w:val="en-GB"/>
        </w:rPr>
      </w:pPr>
      <w:r w:rsidRPr="00115749">
        <w:rPr>
          <w:lang w:val="en-GB"/>
        </w:rPr>
        <w:t>Hall of Knights (</w:t>
      </w:r>
      <w:proofErr w:type="spellStart"/>
      <w:r w:rsidRPr="00115749">
        <w:rPr>
          <w:lang w:val="en-GB"/>
        </w:rPr>
        <w:t>Ridderzaal</w:t>
      </w:r>
      <w:proofErr w:type="spellEnd"/>
      <w:r w:rsidRPr="00115749">
        <w:rPr>
          <w:lang w:val="en-GB"/>
        </w:rPr>
        <w:t xml:space="preserve">) </w:t>
      </w:r>
      <w:proofErr w:type="spellStart"/>
      <w:r w:rsidRPr="00115749">
        <w:rPr>
          <w:rFonts w:cs="Times New Roman"/>
          <w:lang w:val="en-GB"/>
        </w:rPr>
        <w:t>Binnenhof</w:t>
      </w:r>
      <w:proofErr w:type="spellEnd"/>
      <w:r w:rsidRPr="00115749">
        <w:rPr>
          <w:rFonts w:cs="Times New Roman"/>
          <w:lang w:val="en-GB"/>
        </w:rPr>
        <w:t xml:space="preserve"> 11, 2531 AA Den Haag (</w:t>
      </w:r>
      <w:r w:rsidR="00F83822">
        <w:rPr>
          <w:rFonts w:cs="Times New Roman"/>
          <w:lang w:val="en-GB"/>
        </w:rPr>
        <w:t>Gala</w:t>
      </w:r>
      <w:r w:rsidRPr="00115749">
        <w:rPr>
          <w:rFonts w:cs="Times New Roman"/>
          <w:lang w:val="en-GB"/>
        </w:rPr>
        <w:t xml:space="preserve"> dinner</w:t>
      </w:r>
      <w:r w:rsidR="002E5FD7">
        <w:rPr>
          <w:rFonts w:cs="Times New Roman"/>
          <w:lang w:val="en-GB"/>
        </w:rPr>
        <w:t xml:space="preserve"> on</w:t>
      </w:r>
      <w:r w:rsidRPr="00115749">
        <w:rPr>
          <w:rFonts w:cs="Times New Roman"/>
          <w:lang w:val="en-GB"/>
        </w:rPr>
        <w:t xml:space="preserve"> Friday 30 August)</w:t>
      </w:r>
    </w:p>
    <w:p w:rsidR="009E5DAD" w:rsidRPr="009E5DAD" w:rsidRDefault="009E5DAD" w:rsidP="00F83822">
      <w:pPr>
        <w:spacing w:after="0"/>
        <w:rPr>
          <w:lang w:val="en-GB"/>
        </w:rPr>
      </w:pPr>
      <w:r w:rsidRPr="009E5DAD">
        <w:rPr>
          <w:rStyle w:val="lrzxr"/>
          <w:lang w:val="en-GB"/>
        </w:rPr>
        <w:t xml:space="preserve">Hilton </w:t>
      </w:r>
      <w:r w:rsidR="00F83822">
        <w:rPr>
          <w:rStyle w:val="lrzxr"/>
          <w:lang w:val="en-GB"/>
        </w:rPr>
        <w:t xml:space="preserve">Hotel </w:t>
      </w:r>
      <w:r w:rsidRPr="009E5DAD">
        <w:rPr>
          <w:rStyle w:val="lrzxr"/>
          <w:lang w:val="en-GB"/>
        </w:rPr>
        <w:t xml:space="preserve">The Hague, </w:t>
      </w:r>
      <w:proofErr w:type="spellStart"/>
      <w:r w:rsidRPr="009E5DAD">
        <w:rPr>
          <w:rStyle w:val="lrzxr"/>
          <w:lang w:val="en-GB"/>
        </w:rPr>
        <w:t>Zeestraat</w:t>
      </w:r>
      <w:proofErr w:type="spellEnd"/>
      <w:r w:rsidRPr="009E5DAD">
        <w:rPr>
          <w:rStyle w:val="lrzxr"/>
          <w:lang w:val="en-GB"/>
        </w:rPr>
        <w:t xml:space="preserve"> 35, 2518 AA Den Haag (</w:t>
      </w:r>
      <w:r>
        <w:rPr>
          <w:rStyle w:val="lrzxr"/>
          <w:lang w:val="en-GB"/>
        </w:rPr>
        <w:t>meetings on Sunday 25 August)</w:t>
      </w:r>
    </w:p>
    <w:p w:rsidR="00ED0866" w:rsidRPr="00ED0866" w:rsidRDefault="00ED0866" w:rsidP="00F83822">
      <w:pPr>
        <w:spacing w:after="0"/>
        <w:rPr>
          <w:rStyle w:val="lrzxr"/>
          <w:lang w:val="en-GB"/>
        </w:rPr>
      </w:pPr>
      <w:proofErr w:type="spellStart"/>
      <w:r w:rsidRPr="00ED0866">
        <w:rPr>
          <w:rStyle w:val="lrzxr"/>
          <w:lang w:val="en-GB"/>
        </w:rPr>
        <w:t>Loevestein</w:t>
      </w:r>
      <w:proofErr w:type="spellEnd"/>
      <w:r w:rsidRPr="00ED0866">
        <w:rPr>
          <w:rStyle w:val="lrzxr"/>
          <w:lang w:val="en-GB"/>
        </w:rPr>
        <w:t xml:space="preserve"> Castle, </w:t>
      </w:r>
      <w:proofErr w:type="spellStart"/>
      <w:r w:rsidRPr="00ED0866">
        <w:rPr>
          <w:rStyle w:val="lrzxr"/>
          <w:lang w:val="en-GB"/>
        </w:rPr>
        <w:t>Loevestein</w:t>
      </w:r>
      <w:proofErr w:type="spellEnd"/>
      <w:r w:rsidRPr="00ED0866">
        <w:rPr>
          <w:rStyle w:val="lrzxr"/>
          <w:lang w:val="en-GB"/>
        </w:rPr>
        <w:t xml:space="preserve"> 1, </w:t>
      </w:r>
      <w:r w:rsidRPr="00ED0866">
        <w:rPr>
          <w:lang w:val="en-GB"/>
        </w:rPr>
        <w:t>5307 TG</w:t>
      </w:r>
      <w:proofErr w:type="gramStart"/>
      <w:r w:rsidRPr="00ED0866">
        <w:rPr>
          <w:lang w:val="en-GB"/>
        </w:rPr>
        <w:t xml:space="preserve">  </w:t>
      </w:r>
      <w:proofErr w:type="spellStart"/>
      <w:r w:rsidRPr="00ED0866">
        <w:rPr>
          <w:lang w:val="en-GB"/>
        </w:rPr>
        <w:t>Poederoijen</w:t>
      </w:r>
      <w:proofErr w:type="spellEnd"/>
      <w:proofErr w:type="gramEnd"/>
      <w:r w:rsidRPr="00ED0866">
        <w:rPr>
          <w:lang w:val="en-GB"/>
        </w:rPr>
        <w:t xml:space="preserve"> (close to </w:t>
      </w:r>
      <w:proofErr w:type="spellStart"/>
      <w:r w:rsidRPr="00ED0866">
        <w:rPr>
          <w:lang w:val="en-GB"/>
        </w:rPr>
        <w:t>Gorichem</w:t>
      </w:r>
      <w:proofErr w:type="spellEnd"/>
      <w:r w:rsidRPr="00ED0866">
        <w:rPr>
          <w:lang w:val="en-GB"/>
        </w:rPr>
        <w:t xml:space="preserve"> and Zaltbommel), +31  183-447182 (ex</w:t>
      </w:r>
      <w:r>
        <w:rPr>
          <w:lang w:val="en-GB"/>
        </w:rPr>
        <w:t>cursion on Wednesday 28 August)</w:t>
      </w:r>
    </w:p>
    <w:p w:rsidR="009638FE" w:rsidRDefault="009638FE" w:rsidP="00F83822">
      <w:pPr>
        <w:spacing w:after="0"/>
        <w:rPr>
          <w:rStyle w:val="lrzxr"/>
          <w:lang w:val="en-GB"/>
        </w:rPr>
      </w:pPr>
      <w:r w:rsidRPr="00115749">
        <w:rPr>
          <w:rStyle w:val="lrzxr"/>
          <w:lang w:val="en-GB"/>
        </w:rPr>
        <w:t>Peace Palace (</w:t>
      </w:r>
      <w:proofErr w:type="spellStart"/>
      <w:r w:rsidRPr="00115749">
        <w:rPr>
          <w:rStyle w:val="lrzxr"/>
          <w:lang w:val="en-GB"/>
        </w:rPr>
        <w:t>Vredespaleis</w:t>
      </w:r>
      <w:proofErr w:type="spellEnd"/>
      <w:r w:rsidRPr="00115749">
        <w:rPr>
          <w:rStyle w:val="lrzxr"/>
          <w:lang w:val="en-GB"/>
        </w:rPr>
        <w:t xml:space="preserve">), </w:t>
      </w:r>
      <w:proofErr w:type="spellStart"/>
      <w:r w:rsidRPr="00115749">
        <w:rPr>
          <w:rStyle w:val="lrzxr"/>
          <w:lang w:val="en-GB"/>
        </w:rPr>
        <w:t>Carnegieplein</w:t>
      </w:r>
      <w:proofErr w:type="spellEnd"/>
      <w:r w:rsidRPr="00115749">
        <w:rPr>
          <w:rStyle w:val="lrzxr"/>
          <w:lang w:val="en-GB"/>
        </w:rPr>
        <w:t xml:space="preserve"> 2, 2517 KJ Den Haag</w:t>
      </w:r>
      <w:r>
        <w:rPr>
          <w:rStyle w:val="lrzxr"/>
          <w:lang w:val="en-GB"/>
        </w:rPr>
        <w:t xml:space="preserve"> (main </w:t>
      </w:r>
      <w:r w:rsidRPr="00115749">
        <w:rPr>
          <w:rStyle w:val="lrzxr"/>
          <w:lang w:val="en-GB"/>
        </w:rPr>
        <w:t>venue</w:t>
      </w:r>
      <w:r>
        <w:rPr>
          <w:rStyle w:val="lrzxr"/>
          <w:lang w:val="en-GB"/>
        </w:rPr>
        <w:t xml:space="preserve"> of the session for the entire week, including the opening ceremony</w:t>
      </w:r>
      <w:r w:rsidRPr="00115749">
        <w:rPr>
          <w:rStyle w:val="lrzxr"/>
          <w:lang w:val="en-GB"/>
        </w:rPr>
        <w:t>)</w:t>
      </w:r>
    </w:p>
    <w:p w:rsidR="00F83822" w:rsidRDefault="00F83822" w:rsidP="009638FE">
      <w:pPr>
        <w:tabs>
          <w:tab w:val="left" w:pos="4147"/>
        </w:tabs>
        <w:rPr>
          <w:lang w:val="en-GB"/>
        </w:rPr>
      </w:pPr>
    </w:p>
    <w:p w:rsidR="00030691" w:rsidRDefault="00F83822" w:rsidP="009638FE">
      <w:pPr>
        <w:tabs>
          <w:tab w:val="left" w:pos="4147"/>
        </w:tabs>
        <w:rPr>
          <w:b/>
          <w:lang w:val="en-GB"/>
        </w:rPr>
      </w:pPr>
      <w:r w:rsidRPr="00F83822">
        <w:rPr>
          <w:b/>
          <w:lang w:val="en-GB"/>
        </w:rPr>
        <w:t>Persons with physical disabilities:</w:t>
      </w:r>
      <w:r>
        <w:rPr>
          <w:b/>
          <w:lang w:val="en-GB"/>
        </w:rPr>
        <w:t xml:space="preserve"> </w:t>
      </w:r>
    </w:p>
    <w:p w:rsidR="00F83822" w:rsidRPr="00F83822" w:rsidRDefault="00F83822" w:rsidP="00F83822">
      <w:pPr>
        <w:tabs>
          <w:tab w:val="left" w:pos="4147"/>
        </w:tabs>
        <w:rPr>
          <w:lang w:val="en-GB"/>
        </w:rPr>
      </w:pPr>
      <w:r>
        <w:rPr>
          <w:lang w:val="en-GB"/>
        </w:rPr>
        <w:t xml:space="preserve">Please note for the </w:t>
      </w:r>
      <w:proofErr w:type="spellStart"/>
      <w:r w:rsidRPr="00F83822">
        <w:rPr>
          <w:lang w:val="en-GB"/>
        </w:rPr>
        <w:t>Loevestein</w:t>
      </w:r>
      <w:proofErr w:type="spellEnd"/>
      <w:r>
        <w:rPr>
          <w:lang w:val="en-GB"/>
        </w:rPr>
        <w:t xml:space="preserve"> castle that</w:t>
      </w:r>
      <w:r w:rsidRPr="00F83822">
        <w:rPr>
          <w:lang w:val="en-GB"/>
        </w:rPr>
        <w:t xml:space="preserve"> it will be difficult to visit the higher floors of the Castle because there is no elevator. </w:t>
      </w:r>
      <w:r>
        <w:rPr>
          <w:lang w:val="en-GB"/>
        </w:rPr>
        <w:t xml:space="preserve">For some of the excursions, mobility aids are available. If you would need any assistance, please inform Ms </w:t>
      </w:r>
      <w:proofErr w:type="spellStart"/>
      <w:r>
        <w:rPr>
          <w:lang w:val="en-GB"/>
        </w:rPr>
        <w:t>Marijn</w:t>
      </w:r>
      <w:proofErr w:type="spellEnd"/>
      <w:r>
        <w:rPr>
          <w:lang w:val="en-GB"/>
        </w:rPr>
        <w:t xml:space="preserve"> </w:t>
      </w:r>
      <w:proofErr w:type="spellStart"/>
      <w:r>
        <w:rPr>
          <w:lang w:val="en-GB"/>
        </w:rPr>
        <w:t>Bosma</w:t>
      </w:r>
      <w:proofErr w:type="spellEnd"/>
      <w:r>
        <w:rPr>
          <w:lang w:val="en-GB"/>
        </w:rPr>
        <w:t xml:space="preserve"> (see contact details below).</w:t>
      </w:r>
    </w:p>
    <w:p w:rsidR="009638FE" w:rsidRDefault="009638FE" w:rsidP="009638FE">
      <w:pPr>
        <w:tabs>
          <w:tab w:val="left" w:pos="4147"/>
        </w:tabs>
        <w:rPr>
          <w:b/>
          <w:lang w:val="en-GB"/>
        </w:rPr>
      </w:pPr>
      <w:r>
        <w:rPr>
          <w:b/>
          <w:lang w:val="en-GB"/>
        </w:rPr>
        <w:t>Organization</w:t>
      </w:r>
      <w:r w:rsidRPr="009638FE">
        <w:rPr>
          <w:b/>
          <w:lang w:val="en-GB"/>
        </w:rPr>
        <w:t>:</w:t>
      </w:r>
    </w:p>
    <w:p w:rsidR="009E5DAD" w:rsidRDefault="009E5DAD" w:rsidP="009E5DAD">
      <w:pPr>
        <w:tabs>
          <w:tab w:val="left" w:pos="4147"/>
        </w:tabs>
        <w:rPr>
          <w:b/>
          <w:lang w:val="en-GB"/>
        </w:rPr>
      </w:pPr>
      <w:r>
        <w:rPr>
          <w:b/>
          <w:lang w:val="en-GB"/>
        </w:rPr>
        <w:t xml:space="preserve">Dutch National Group organization: </w:t>
      </w:r>
      <w:r w:rsidRPr="009638FE">
        <w:rPr>
          <w:lang w:val="en-GB"/>
        </w:rPr>
        <w:t xml:space="preserve">Mrs </w:t>
      </w:r>
      <w:proofErr w:type="spellStart"/>
      <w:r w:rsidRPr="009638FE">
        <w:rPr>
          <w:lang w:val="en-GB"/>
        </w:rPr>
        <w:t>Annebeth</w:t>
      </w:r>
      <w:proofErr w:type="spellEnd"/>
      <w:r w:rsidRPr="009638FE">
        <w:rPr>
          <w:lang w:val="en-GB"/>
        </w:rPr>
        <w:t xml:space="preserve"> </w:t>
      </w:r>
      <w:proofErr w:type="spellStart"/>
      <w:r w:rsidRPr="009638FE">
        <w:rPr>
          <w:lang w:val="en-GB"/>
        </w:rPr>
        <w:t>Rosenboom</w:t>
      </w:r>
      <w:proofErr w:type="spellEnd"/>
      <w:r>
        <w:rPr>
          <w:lang w:val="en-GB"/>
        </w:rPr>
        <w:t xml:space="preserve">, </w:t>
      </w:r>
      <w:r w:rsidRPr="009638FE">
        <w:rPr>
          <w:lang w:val="en-GB"/>
        </w:rPr>
        <w:t>+ 31 6 2634 8573</w:t>
      </w:r>
      <w:r>
        <w:rPr>
          <w:lang w:val="en-GB"/>
        </w:rPr>
        <w:t xml:space="preserve">, </w:t>
      </w:r>
      <w:hyperlink r:id="rId28" w:history="1">
        <w:r w:rsidRPr="009638FE">
          <w:rPr>
            <w:rStyle w:val="Lienhypertexte"/>
            <w:lang w:val="en-GB"/>
          </w:rPr>
          <w:t>idiconference2019@gmail.com</w:t>
        </w:r>
      </w:hyperlink>
    </w:p>
    <w:p w:rsidR="009E5DAD" w:rsidRPr="009E5DAD" w:rsidRDefault="009E5DAD" w:rsidP="009638FE">
      <w:pPr>
        <w:tabs>
          <w:tab w:val="left" w:pos="4147"/>
        </w:tabs>
        <w:rPr>
          <w:b/>
          <w:lang w:val="nl-NL"/>
        </w:rPr>
      </w:pPr>
      <w:proofErr w:type="spellStart"/>
      <w:r w:rsidRPr="009638FE">
        <w:rPr>
          <w:b/>
          <w:lang w:val="nl-NL"/>
        </w:rPr>
        <w:t>Excursions</w:t>
      </w:r>
      <w:proofErr w:type="spellEnd"/>
      <w:r>
        <w:rPr>
          <w:b/>
          <w:lang w:val="nl-NL"/>
        </w:rPr>
        <w:t xml:space="preserve">: </w:t>
      </w:r>
      <w:r>
        <w:rPr>
          <w:lang w:val="nl-NL"/>
        </w:rPr>
        <w:t xml:space="preserve">Ms Marijn Bosma - Van </w:t>
      </w:r>
      <w:proofErr w:type="gramStart"/>
      <w:r>
        <w:rPr>
          <w:lang w:val="nl-NL"/>
        </w:rPr>
        <w:t xml:space="preserve">Vliet, </w:t>
      </w:r>
      <w:r w:rsidRPr="009638FE">
        <w:rPr>
          <w:lang w:val="nl-NL"/>
        </w:rPr>
        <w:t xml:space="preserve"> </w:t>
      </w:r>
      <w:proofErr w:type="gramEnd"/>
      <w:r w:rsidRPr="009638FE">
        <w:rPr>
          <w:lang w:val="nl-NL"/>
        </w:rPr>
        <w:t>+ 31 6 234 66 473</w:t>
      </w:r>
      <w:r>
        <w:rPr>
          <w:lang w:val="nl-NL"/>
        </w:rPr>
        <w:t xml:space="preserve">, </w:t>
      </w:r>
      <w:hyperlink r:id="rId29" w:history="1">
        <w:r w:rsidRPr="009638FE">
          <w:rPr>
            <w:rStyle w:val="Lienhypertexte"/>
            <w:lang w:val="nl-NL"/>
          </w:rPr>
          <w:t>marijn@commgres.com</w:t>
        </w:r>
      </w:hyperlink>
      <w:r>
        <w:rPr>
          <w:lang w:val="nl-NL"/>
        </w:rPr>
        <w:t xml:space="preserve"> </w:t>
      </w:r>
    </w:p>
    <w:p w:rsidR="009638FE" w:rsidRDefault="009638FE" w:rsidP="009638FE">
      <w:pPr>
        <w:tabs>
          <w:tab w:val="left" w:pos="4147"/>
        </w:tabs>
        <w:spacing w:after="0" w:line="240" w:lineRule="auto"/>
        <w:rPr>
          <w:b/>
          <w:lang w:val="nl-NL"/>
        </w:rPr>
      </w:pPr>
    </w:p>
    <w:p w:rsidR="0039565C" w:rsidRDefault="0039565C" w:rsidP="009638FE">
      <w:pPr>
        <w:tabs>
          <w:tab w:val="left" w:pos="4147"/>
        </w:tabs>
        <w:spacing w:after="0" w:line="240" w:lineRule="auto"/>
        <w:rPr>
          <w:b/>
          <w:lang w:val="nl-NL"/>
        </w:rPr>
      </w:pPr>
      <w:proofErr w:type="spellStart"/>
      <w:r>
        <w:rPr>
          <w:b/>
          <w:lang w:val="nl-NL"/>
        </w:rPr>
        <w:t>Registration</w:t>
      </w:r>
      <w:proofErr w:type="spellEnd"/>
      <w:r>
        <w:rPr>
          <w:b/>
          <w:lang w:val="nl-NL"/>
        </w:rPr>
        <w:t xml:space="preserve"> links:</w:t>
      </w:r>
    </w:p>
    <w:p w:rsidR="0039565C" w:rsidRDefault="0039565C" w:rsidP="009638FE">
      <w:pPr>
        <w:tabs>
          <w:tab w:val="left" w:pos="4147"/>
        </w:tabs>
        <w:spacing w:after="0" w:line="240" w:lineRule="auto"/>
        <w:rPr>
          <w:b/>
          <w:lang w:val="nl-NL"/>
        </w:rPr>
      </w:pPr>
    </w:p>
    <w:p w:rsidR="0039565C" w:rsidRPr="0039565C" w:rsidRDefault="0039565C" w:rsidP="009638FE">
      <w:pPr>
        <w:tabs>
          <w:tab w:val="left" w:pos="4147"/>
        </w:tabs>
        <w:spacing w:after="0" w:line="240" w:lineRule="auto"/>
        <w:rPr>
          <w:b/>
        </w:rPr>
      </w:pPr>
      <w:r w:rsidRPr="0039565C">
        <w:rPr>
          <w:b/>
        </w:rPr>
        <w:t xml:space="preserve">Session: </w:t>
      </w:r>
      <w:hyperlink r:id="rId30" w:tgtFrame="_blank" w:history="1">
        <w:r w:rsidRPr="002265D9">
          <w:rPr>
            <w:rFonts w:ascii="Calibri" w:eastAsia="Calibri" w:hAnsi="Calibri" w:cs="Times New Roman"/>
            <w:color w:val="0000FF"/>
            <w:u w:val="single"/>
          </w:rPr>
          <w:t>https://forms.gle/8pQ5Az91evyaKSP49</w:t>
        </w:r>
      </w:hyperlink>
    </w:p>
    <w:p w:rsidR="0039565C" w:rsidRPr="0039565C" w:rsidRDefault="0039565C" w:rsidP="009638FE">
      <w:pPr>
        <w:tabs>
          <w:tab w:val="left" w:pos="4147"/>
        </w:tabs>
        <w:spacing w:after="0" w:line="240" w:lineRule="auto"/>
        <w:rPr>
          <w:b/>
        </w:rPr>
      </w:pPr>
    </w:p>
    <w:p w:rsidR="0039565C" w:rsidRPr="0039565C" w:rsidRDefault="0039565C" w:rsidP="009638FE">
      <w:pPr>
        <w:tabs>
          <w:tab w:val="left" w:pos="4147"/>
        </w:tabs>
        <w:spacing w:after="0" w:line="240" w:lineRule="auto"/>
        <w:rPr>
          <w:b/>
        </w:rPr>
      </w:pPr>
      <w:r w:rsidRPr="0039565C">
        <w:rPr>
          <w:b/>
        </w:rPr>
        <w:t xml:space="preserve">Excursions: </w:t>
      </w:r>
      <w:hyperlink r:id="rId31" w:history="1">
        <w:r w:rsidRPr="0039565C">
          <w:rPr>
            <w:rStyle w:val="Lienhypertexte"/>
          </w:rPr>
          <w:t>https://www.idiconference-excursions.nl/register-412.html</w:t>
        </w:r>
      </w:hyperlink>
    </w:p>
    <w:sectPr w:rsidR="0039565C" w:rsidRPr="0039565C" w:rsidSect="0052634C">
      <w:headerReference w:type="default" r:id="rId32"/>
      <w:footerReference w:type="default" r:id="rId3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65E" w:rsidRDefault="00E8165E">
      <w:pPr>
        <w:spacing w:after="0" w:line="240" w:lineRule="auto"/>
      </w:pPr>
      <w:r>
        <w:separator/>
      </w:r>
    </w:p>
  </w:endnote>
  <w:endnote w:type="continuationSeparator" w:id="0">
    <w:p w:rsidR="00E8165E" w:rsidRDefault="00E81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915832"/>
      <w:docPartObj>
        <w:docPartGallery w:val="Page Numbers (Bottom of Page)"/>
        <w:docPartUnique/>
      </w:docPartObj>
    </w:sdtPr>
    <w:sdtEndPr/>
    <w:sdtContent>
      <w:sdt>
        <w:sdtPr>
          <w:id w:val="-1669238322"/>
          <w:docPartObj>
            <w:docPartGallery w:val="Page Numbers (Top of Page)"/>
            <w:docPartUnique/>
          </w:docPartObj>
        </w:sdtPr>
        <w:sdtEndPr/>
        <w:sdtContent>
          <w:p w:rsidR="008B22B8" w:rsidRDefault="008B22B8">
            <w:pPr>
              <w:pStyle w:val="Pieddepage"/>
              <w:jc w:val="center"/>
            </w:pPr>
            <w:r>
              <w:rPr>
                <w:lang w:val="fr-FR"/>
              </w:rPr>
              <w:t xml:space="preserve">Page </w:t>
            </w:r>
            <w:r>
              <w:rPr>
                <w:b/>
                <w:bCs/>
                <w:sz w:val="24"/>
                <w:szCs w:val="24"/>
              </w:rPr>
              <w:fldChar w:fldCharType="begin"/>
            </w:r>
            <w:r>
              <w:rPr>
                <w:b/>
                <w:bCs/>
              </w:rPr>
              <w:instrText>PAGE</w:instrText>
            </w:r>
            <w:r>
              <w:rPr>
                <w:b/>
                <w:bCs/>
                <w:sz w:val="24"/>
                <w:szCs w:val="24"/>
              </w:rPr>
              <w:fldChar w:fldCharType="separate"/>
            </w:r>
            <w:r w:rsidR="006D6819">
              <w:rPr>
                <w:b/>
                <w:bCs/>
                <w:noProof/>
              </w:rPr>
              <w:t>1</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6D6819">
              <w:rPr>
                <w:b/>
                <w:bCs/>
                <w:noProof/>
              </w:rPr>
              <w:t>13</w:t>
            </w:r>
            <w:r>
              <w:rPr>
                <w:b/>
                <w:bCs/>
                <w:sz w:val="24"/>
                <w:szCs w:val="24"/>
              </w:rPr>
              <w:fldChar w:fldCharType="end"/>
            </w:r>
          </w:p>
        </w:sdtContent>
      </w:sdt>
    </w:sdtContent>
  </w:sdt>
  <w:p w:rsidR="008B22B8" w:rsidRDefault="008B22B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65E" w:rsidRDefault="00E8165E">
      <w:pPr>
        <w:spacing w:after="0" w:line="240" w:lineRule="auto"/>
      </w:pPr>
      <w:r>
        <w:separator/>
      </w:r>
    </w:p>
  </w:footnote>
  <w:footnote w:type="continuationSeparator" w:id="0">
    <w:p w:rsidR="00E8165E" w:rsidRDefault="00E81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2B8" w:rsidRDefault="00E8165E">
    <w:pPr>
      <w:pStyle w:val="En-tte"/>
    </w:pPr>
    <w:sdt>
      <w:sdtPr>
        <w:rPr>
          <w:rFonts w:asciiTheme="majorHAnsi" w:eastAsiaTheme="majorEastAsia" w:hAnsiTheme="majorHAnsi" w:cstheme="majorBidi"/>
          <w:color w:val="4F81BD" w:themeColor="accent1"/>
          <w:sz w:val="24"/>
        </w:rPr>
        <w:alias w:val="Titre"/>
        <w:id w:val="78404852"/>
        <w:placeholder>
          <w:docPart w:val="548288D5798945318074B518B9BE086A"/>
        </w:placeholder>
        <w:dataBinding w:prefixMappings="xmlns:ns0='http://schemas.openxmlformats.org/package/2006/metadata/core-properties' xmlns:ns1='http://purl.org/dc/elements/1.1/'" w:xpath="/ns0:coreProperties[1]/ns1:title[1]" w:storeItemID="{6C3C8BC8-F283-45AE-878A-BAB7291924A1}"/>
        <w:text/>
      </w:sdtPr>
      <w:sdtEndPr/>
      <w:sdtContent>
        <w:r w:rsidR="008B22B8">
          <w:rPr>
            <w:rFonts w:asciiTheme="majorHAnsi" w:eastAsiaTheme="majorEastAsia" w:hAnsiTheme="majorHAnsi" w:cstheme="majorBidi"/>
            <w:color w:val="4F81BD" w:themeColor="accent1"/>
            <w:sz w:val="24"/>
          </w:rPr>
          <w:t>Programme La Haye 2019 – Version 3</w:t>
        </w:r>
      </w:sdtContent>
    </w:sdt>
    <w:r w:rsidR="008B22B8">
      <w:rPr>
        <w:rFonts w:asciiTheme="majorHAnsi" w:eastAsiaTheme="majorEastAsia" w:hAnsiTheme="majorHAnsi" w:cstheme="majorBidi"/>
        <w:color w:val="4F81BD" w:themeColor="accent1"/>
        <w:sz w:val="24"/>
      </w:rPr>
      <w:ptab w:relativeTo="margin" w:alignment="right" w:leader="none"/>
    </w:r>
    <w:sdt>
      <w:sdtPr>
        <w:rPr>
          <w:rFonts w:asciiTheme="majorHAnsi" w:eastAsiaTheme="majorEastAsia" w:hAnsiTheme="majorHAnsi" w:cstheme="majorBidi"/>
          <w:color w:val="4F81BD" w:themeColor="accent1"/>
          <w:sz w:val="24"/>
        </w:rPr>
        <w:alias w:val="Date "/>
        <w:id w:val="78404859"/>
        <w:placeholder>
          <w:docPart w:val="522BDF7223344BBDA74CEB8AFAA258D6"/>
        </w:placeholder>
        <w:dataBinding w:prefixMappings="xmlns:ns0='http://schemas.microsoft.com/office/2006/coverPageProps'" w:xpath="/ns0:CoverPageProperties[1]/ns0:PublishDate[1]" w:storeItemID="{55AF091B-3C7A-41E3-B477-F2FDAA23CFDA}"/>
        <w:date w:fullDate="2019-08-15T00:00:00Z">
          <w:dateFormat w:val="dd MMMM yyyy"/>
          <w:lid w:val="fr-FR"/>
          <w:storeMappedDataAs w:val="dateTime"/>
          <w:calendar w:val="gregorian"/>
        </w:date>
      </w:sdtPr>
      <w:sdtEndPr/>
      <w:sdtContent>
        <w:r w:rsidR="008B22B8">
          <w:rPr>
            <w:rFonts w:asciiTheme="majorHAnsi" w:eastAsiaTheme="majorEastAsia" w:hAnsiTheme="majorHAnsi" w:cstheme="majorBidi"/>
            <w:color w:val="4F81BD" w:themeColor="accent1"/>
            <w:sz w:val="24"/>
            <w:lang w:val="fr-FR"/>
          </w:rPr>
          <w:t>1</w:t>
        </w:r>
        <w:r w:rsidR="006D6819">
          <w:rPr>
            <w:rFonts w:asciiTheme="majorHAnsi" w:eastAsiaTheme="majorEastAsia" w:hAnsiTheme="majorHAnsi" w:cstheme="majorBidi"/>
            <w:color w:val="4F81BD" w:themeColor="accent1"/>
            <w:sz w:val="24"/>
            <w:lang w:val="fr-FR"/>
          </w:rPr>
          <w:t>5</w:t>
        </w:r>
        <w:r w:rsidR="008B22B8">
          <w:rPr>
            <w:rFonts w:asciiTheme="majorHAnsi" w:eastAsiaTheme="majorEastAsia" w:hAnsiTheme="majorHAnsi" w:cstheme="majorBidi"/>
            <w:color w:val="4F81BD" w:themeColor="accent1"/>
            <w:sz w:val="24"/>
            <w:lang w:val="fr-FR"/>
          </w:rPr>
          <w:t xml:space="preserve"> août 2019</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45611"/>
    <w:multiLevelType w:val="hybridMultilevel"/>
    <w:tmpl w:val="3E580E84"/>
    <w:lvl w:ilvl="0" w:tplc="FD8EBC96">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21946CF6"/>
    <w:multiLevelType w:val="hybridMultilevel"/>
    <w:tmpl w:val="D77090C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69E40BEC"/>
    <w:multiLevelType w:val="hybridMultilevel"/>
    <w:tmpl w:val="48B01AB8"/>
    <w:lvl w:ilvl="0" w:tplc="FD8EBC96">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ebeth Rosenboom">
    <w15:presenceInfo w15:providerId="Windows Live" w15:userId="379185a010e223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FF3"/>
    <w:rsid w:val="00030691"/>
    <w:rsid w:val="00041DB7"/>
    <w:rsid w:val="0007543F"/>
    <w:rsid w:val="000A79A4"/>
    <w:rsid w:val="000B1FE8"/>
    <w:rsid w:val="000C4954"/>
    <w:rsid w:val="000F4F5F"/>
    <w:rsid w:val="001013AA"/>
    <w:rsid w:val="00117273"/>
    <w:rsid w:val="00157C83"/>
    <w:rsid w:val="001609B0"/>
    <w:rsid w:val="0017290A"/>
    <w:rsid w:val="00181D1A"/>
    <w:rsid w:val="001B6C90"/>
    <w:rsid w:val="001B7636"/>
    <w:rsid w:val="001C3151"/>
    <w:rsid w:val="001C65DC"/>
    <w:rsid w:val="001D492A"/>
    <w:rsid w:val="001E0185"/>
    <w:rsid w:val="001F1ECC"/>
    <w:rsid w:val="001F76AC"/>
    <w:rsid w:val="00215629"/>
    <w:rsid w:val="00223D5B"/>
    <w:rsid w:val="002265D9"/>
    <w:rsid w:val="00272272"/>
    <w:rsid w:val="002746AA"/>
    <w:rsid w:val="00285E9A"/>
    <w:rsid w:val="0029185D"/>
    <w:rsid w:val="002970CF"/>
    <w:rsid w:val="002A07AC"/>
    <w:rsid w:val="002A515F"/>
    <w:rsid w:val="002B40BC"/>
    <w:rsid w:val="002E013D"/>
    <w:rsid w:val="002E5FD7"/>
    <w:rsid w:val="00301FD3"/>
    <w:rsid w:val="00322C12"/>
    <w:rsid w:val="003306C6"/>
    <w:rsid w:val="00331A49"/>
    <w:rsid w:val="00357F05"/>
    <w:rsid w:val="00361329"/>
    <w:rsid w:val="00377C7E"/>
    <w:rsid w:val="00385DD2"/>
    <w:rsid w:val="0039277F"/>
    <w:rsid w:val="0039565C"/>
    <w:rsid w:val="003A6EDA"/>
    <w:rsid w:val="003B2525"/>
    <w:rsid w:val="003B5311"/>
    <w:rsid w:val="003B6253"/>
    <w:rsid w:val="003C548D"/>
    <w:rsid w:val="003E2235"/>
    <w:rsid w:val="003E6DEB"/>
    <w:rsid w:val="003F24D4"/>
    <w:rsid w:val="00416F2B"/>
    <w:rsid w:val="004721E9"/>
    <w:rsid w:val="004723B0"/>
    <w:rsid w:val="00473788"/>
    <w:rsid w:val="004C42BD"/>
    <w:rsid w:val="00506A53"/>
    <w:rsid w:val="00525588"/>
    <w:rsid w:val="0052634C"/>
    <w:rsid w:val="00541003"/>
    <w:rsid w:val="005711F5"/>
    <w:rsid w:val="00571229"/>
    <w:rsid w:val="00582E67"/>
    <w:rsid w:val="005842F6"/>
    <w:rsid w:val="005875C6"/>
    <w:rsid w:val="00590A72"/>
    <w:rsid w:val="005A6B8E"/>
    <w:rsid w:val="005B2ED2"/>
    <w:rsid w:val="005B6028"/>
    <w:rsid w:val="005C754B"/>
    <w:rsid w:val="005D6B5D"/>
    <w:rsid w:val="00600860"/>
    <w:rsid w:val="00611863"/>
    <w:rsid w:val="00616DC6"/>
    <w:rsid w:val="00617490"/>
    <w:rsid w:val="00617BDA"/>
    <w:rsid w:val="006219EB"/>
    <w:rsid w:val="00672B0C"/>
    <w:rsid w:val="006B68DB"/>
    <w:rsid w:val="006C2278"/>
    <w:rsid w:val="006D4122"/>
    <w:rsid w:val="006D6819"/>
    <w:rsid w:val="006E00E7"/>
    <w:rsid w:val="00720F59"/>
    <w:rsid w:val="007560A4"/>
    <w:rsid w:val="0077122F"/>
    <w:rsid w:val="00775FFF"/>
    <w:rsid w:val="00797AD6"/>
    <w:rsid w:val="007B609E"/>
    <w:rsid w:val="00813999"/>
    <w:rsid w:val="00846326"/>
    <w:rsid w:val="0085795F"/>
    <w:rsid w:val="00863E06"/>
    <w:rsid w:val="00865FF3"/>
    <w:rsid w:val="00894A8A"/>
    <w:rsid w:val="008A23FC"/>
    <w:rsid w:val="008A2400"/>
    <w:rsid w:val="008A6B53"/>
    <w:rsid w:val="008B22B8"/>
    <w:rsid w:val="008B77E0"/>
    <w:rsid w:val="008D7B1A"/>
    <w:rsid w:val="008F0F71"/>
    <w:rsid w:val="00910856"/>
    <w:rsid w:val="009256C4"/>
    <w:rsid w:val="00942658"/>
    <w:rsid w:val="00945849"/>
    <w:rsid w:val="00946401"/>
    <w:rsid w:val="00947E8D"/>
    <w:rsid w:val="009638FE"/>
    <w:rsid w:val="00996084"/>
    <w:rsid w:val="009E583B"/>
    <w:rsid w:val="009E5DAD"/>
    <w:rsid w:val="009F4107"/>
    <w:rsid w:val="00A027AD"/>
    <w:rsid w:val="00A119E7"/>
    <w:rsid w:val="00A45C1A"/>
    <w:rsid w:val="00A46755"/>
    <w:rsid w:val="00A46CE0"/>
    <w:rsid w:val="00A746C2"/>
    <w:rsid w:val="00A75017"/>
    <w:rsid w:val="00A77819"/>
    <w:rsid w:val="00A948D1"/>
    <w:rsid w:val="00AA2B0B"/>
    <w:rsid w:val="00AA60DC"/>
    <w:rsid w:val="00AB5780"/>
    <w:rsid w:val="00AB6578"/>
    <w:rsid w:val="00AB70D0"/>
    <w:rsid w:val="00AC0A43"/>
    <w:rsid w:val="00AE0861"/>
    <w:rsid w:val="00AE61E3"/>
    <w:rsid w:val="00AF6471"/>
    <w:rsid w:val="00B01624"/>
    <w:rsid w:val="00B20637"/>
    <w:rsid w:val="00B52CED"/>
    <w:rsid w:val="00B769AB"/>
    <w:rsid w:val="00B96DC5"/>
    <w:rsid w:val="00BA001D"/>
    <w:rsid w:val="00C15577"/>
    <w:rsid w:val="00C218E8"/>
    <w:rsid w:val="00C2548F"/>
    <w:rsid w:val="00C36969"/>
    <w:rsid w:val="00C71824"/>
    <w:rsid w:val="00C75054"/>
    <w:rsid w:val="00C82E0A"/>
    <w:rsid w:val="00C953CF"/>
    <w:rsid w:val="00CA2F8B"/>
    <w:rsid w:val="00CA7BE8"/>
    <w:rsid w:val="00CC42E3"/>
    <w:rsid w:val="00CE7368"/>
    <w:rsid w:val="00CF2079"/>
    <w:rsid w:val="00D24828"/>
    <w:rsid w:val="00D56213"/>
    <w:rsid w:val="00D664BA"/>
    <w:rsid w:val="00D672AA"/>
    <w:rsid w:val="00D741A3"/>
    <w:rsid w:val="00D85C29"/>
    <w:rsid w:val="00DB01D9"/>
    <w:rsid w:val="00DB6EA4"/>
    <w:rsid w:val="00DC31F8"/>
    <w:rsid w:val="00DC5F69"/>
    <w:rsid w:val="00DF18DD"/>
    <w:rsid w:val="00E5512A"/>
    <w:rsid w:val="00E677D7"/>
    <w:rsid w:val="00E7307D"/>
    <w:rsid w:val="00E8165E"/>
    <w:rsid w:val="00EA5AB8"/>
    <w:rsid w:val="00EC0D8C"/>
    <w:rsid w:val="00ED0866"/>
    <w:rsid w:val="00EE41E2"/>
    <w:rsid w:val="00F36511"/>
    <w:rsid w:val="00F51023"/>
    <w:rsid w:val="00F55554"/>
    <w:rsid w:val="00F776B4"/>
    <w:rsid w:val="00F8042B"/>
    <w:rsid w:val="00F83822"/>
    <w:rsid w:val="00F85E40"/>
    <w:rsid w:val="00FA22BF"/>
    <w:rsid w:val="00FA49B9"/>
    <w:rsid w:val="00FB3B81"/>
    <w:rsid w:val="00FC7E14"/>
    <w:rsid w:val="00FD5529"/>
    <w:rsid w:val="00FE3DDF"/>
    <w:rsid w:val="00FF7E2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755"/>
  </w:style>
  <w:style w:type="paragraph" w:styleId="Titre1">
    <w:name w:val="heading 1"/>
    <w:basedOn w:val="Normal"/>
    <w:next w:val="Normal"/>
    <w:link w:val="Titre1Car"/>
    <w:uiPriority w:val="9"/>
    <w:qFormat/>
    <w:rsid w:val="00AB57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65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865F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5FF3"/>
  </w:style>
  <w:style w:type="paragraph" w:styleId="En-tte">
    <w:name w:val="header"/>
    <w:basedOn w:val="Normal"/>
    <w:link w:val="En-tteCar"/>
    <w:uiPriority w:val="99"/>
    <w:unhideWhenUsed/>
    <w:rsid w:val="00720F59"/>
    <w:pPr>
      <w:tabs>
        <w:tab w:val="center" w:pos="4536"/>
        <w:tab w:val="right" w:pos="9072"/>
      </w:tabs>
      <w:spacing w:after="0" w:line="240" w:lineRule="auto"/>
    </w:pPr>
  </w:style>
  <w:style w:type="character" w:customStyle="1" w:styleId="En-tteCar">
    <w:name w:val="En-tête Car"/>
    <w:basedOn w:val="Policepardfaut"/>
    <w:link w:val="En-tte"/>
    <w:uiPriority w:val="99"/>
    <w:rsid w:val="00720F59"/>
  </w:style>
  <w:style w:type="character" w:styleId="Marquedecommentaire">
    <w:name w:val="annotation reference"/>
    <w:basedOn w:val="Policepardfaut"/>
    <w:uiPriority w:val="99"/>
    <w:semiHidden/>
    <w:unhideWhenUsed/>
    <w:rsid w:val="002746AA"/>
    <w:rPr>
      <w:sz w:val="16"/>
      <w:szCs w:val="16"/>
    </w:rPr>
  </w:style>
  <w:style w:type="paragraph" w:styleId="Commentaire">
    <w:name w:val="annotation text"/>
    <w:basedOn w:val="Normal"/>
    <w:link w:val="CommentaireCar"/>
    <w:uiPriority w:val="99"/>
    <w:semiHidden/>
    <w:unhideWhenUsed/>
    <w:rsid w:val="002746AA"/>
    <w:pPr>
      <w:spacing w:line="240" w:lineRule="auto"/>
    </w:pPr>
    <w:rPr>
      <w:sz w:val="20"/>
      <w:szCs w:val="20"/>
    </w:rPr>
  </w:style>
  <w:style w:type="character" w:customStyle="1" w:styleId="CommentaireCar">
    <w:name w:val="Commentaire Car"/>
    <w:basedOn w:val="Policepardfaut"/>
    <w:link w:val="Commentaire"/>
    <w:uiPriority w:val="99"/>
    <w:semiHidden/>
    <w:rsid w:val="002746AA"/>
    <w:rPr>
      <w:sz w:val="20"/>
      <w:szCs w:val="20"/>
    </w:rPr>
  </w:style>
  <w:style w:type="paragraph" w:styleId="Objetducommentaire">
    <w:name w:val="annotation subject"/>
    <w:basedOn w:val="Commentaire"/>
    <w:next w:val="Commentaire"/>
    <w:link w:val="ObjetducommentaireCar"/>
    <w:uiPriority w:val="99"/>
    <w:semiHidden/>
    <w:unhideWhenUsed/>
    <w:rsid w:val="002746AA"/>
    <w:rPr>
      <w:b/>
      <w:bCs/>
    </w:rPr>
  </w:style>
  <w:style w:type="character" w:customStyle="1" w:styleId="ObjetducommentaireCar">
    <w:name w:val="Objet du commentaire Car"/>
    <w:basedOn w:val="CommentaireCar"/>
    <w:link w:val="Objetducommentaire"/>
    <w:uiPriority w:val="99"/>
    <w:semiHidden/>
    <w:rsid w:val="002746AA"/>
    <w:rPr>
      <w:b/>
      <w:bCs/>
      <w:sz w:val="20"/>
      <w:szCs w:val="20"/>
    </w:rPr>
  </w:style>
  <w:style w:type="paragraph" w:styleId="Textedebulles">
    <w:name w:val="Balloon Text"/>
    <w:basedOn w:val="Normal"/>
    <w:link w:val="TextedebullesCar"/>
    <w:uiPriority w:val="99"/>
    <w:semiHidden/>
    <w:unhideWhenUsed/>
    <w:rsid w:val="002746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46AA"/>
    <w:rPr>
      <w:rFonts w:ascii="Tahoma" w:hAnsi="Tahoma" w:cs="Tahoma"/>
      <w:sz w:val="16"/>
      <w:szCs w:val="16"/>
    </w:rPr>
  </w:style>
  <w:style w:type="character" w:customStyle="1" w:styleId="lrzxr">
    <w:name w:val="lrzxr"/>
    <w:basedOn w:val="Policepardfaut"/>
    <w:rsid w:val="00041DB7"/>
  </w:style>
  <w:style w:type="character" w:styleId="Lienhypertexte">
    <w:name w:val="Hyperlink"/>
    <w:basedOn w:val="Policepardfaut"/>
    <w:uiPriority w:val="99"/>
    <w:unhideWhenUsed/>
    <w:rsid w:val="00F776B4"/>
    <w:rPr>
      <w:color w:val="0000FF" w:themeColor="hyperlink"/>
      <w:u w:val="single"/>
    </w:rPr>
  </w:style>
  <w:style w:type="character" w:customStyle="1" w:styleId="Titre1Car">
    <w:name w:val="Titre 1 Car"/>
    <w:basedOn w:val="Policepardfaut"/>
    <w:link w:val="Titre1"/>
    <w:uiPriority w:val="9"/>
    <w:rsid w:val="00AB5780"/>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FB3B81"/>
    <w:pPr>
      <w:ind w:left="720"/>
      <w:contextualSpacing/>
    </w:pPr>
  </w:style>
  <w:style w:type="paragraph" w:styleId="Notedebasdepage">
    <w:name w:val="footnote text"/>
    <w:basedOn w:val="Normal"/>
    <w:link w:val="NotedebasdepageCar"/>
    <w:uiPriority w:val="99"/>
    <w:semiHidden/>
    <w:unhideWhenUsed/>
    <w:rsid w:val="00F5555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5554"/>
    <w:rPr>
      <w:sz w:val="20"/>
      <w:szCs w:val="20"/>
    </w:rPr>
  </w:style>
  <w:style w:type="character" w:styleId="Appelnotedebasdep">
    <w:name w:val="footnote reference"/>
    <w:basedOn w:val="Policepardfaut"/>
    <w:uiPriority w:val="99"/>
    <w:semiHidden/>
    <w:unhideWhenUsed/>
    <w:rsid w:val="00F55554"/>
    <w:rPr>
      <w:vertAlign w:val="superscript"/>
    </w:rPr>
  </w:style>
  <w:style w:type="character" w:customStyle="1" w:styleId="UnresolvedMention">
    <w:name w:val="Unresolved Mention"/>
    <w:basedOn w:val="Policepardfaut"/>
    <w:uiPriority w:val="99"/>
    <w:semiHidden/>
    <w:unhideWhenUsed/>
    <w:rsid w:val="00C75054"/>
    <w:rPr>
      <w:color w:val="605E5C"/>
      <w:shd w:val="clear" w:color="auto" w:fill="E1DFDD"/>
    </w:rPr>
  </w:style>
  <w:style w:type="paragraph" w:styleId="Sansinterligne">
    <w:name w:val="No Spacing"/>
    <w:uiPriority w:val="1"/>
    <w:qFormat/>
    <w:rsid w:val="002E013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755"/>
  </w:style>
  <w:style w:type="paragraph" w:styleId="Titre1">
    <w:name w:val="heading 1"/>
    <w:basedOn w:val="Normal"/>
    <w:next w:val="Normal"/>
    <w:link w:val="Titre1Car"/>
    <w:uiPriority w:val="9"/>
    <w:qFormat/>
    <w:rsid w:val="00AB57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65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865F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5FF3"/>
  </w:style>
  <w:style w:type="paragraph" w:styleId="En-tte">
    <w:name w:val="header"/>
    <w:basedOn w:val="Normal"/>
    <w:link w:val="En-tteCar"/>
    <w:uiPriority w:val="99"/>
    <w:unhideWhenUsed/>
    <w:rsid w:val="00720F59"/>
    <w:pPr>
      <w:tabs>
        <w:tab w:val="center" w:pos="4536"/>
        <w:tab w:val="right" w:pos="9072"/>
      </w:tabs>
      <w:spacing w:after="0" w:line="240" w:lineRule="auto"/>
    </w:pPr>
  </w:style>
  <w:style w:type="character" w:customStyle="1" w:styleId="En-tteCar">
    <w:name w:val="En-tête Car"/>
    <w:basedOn w:val="Policepardfaut"/>
    <w:link w:val="En-tte"/>
    <w:uiPriority w:val="99"/>
    <w:rsid w:val="00720F59"/>
  </w:style>
  <w:style w:type="character" w:styleId="Marquedecommentaire">
    <w:name w:val="annotation reference"/>
    <w:basedOn w:val="Policepardfaut"/>
    <w:uiPriority w:val="99"/>
    <w:semiHidden/>
    <w:unhideWhenUsed/>
    <w:rsid w:val="002746AA"/>
    <w:rPr>
      <w:sz w:val="16"/>
      <w:szCs w:val="16"/>
    </w:rPr>
  </w:style>
  <w:style w:type="paragraph" w:styleId="Commentaire">
    <w:name w:val="annotation text"/>
    <w:basedOn w:val="Normal"/>
    <w:link w:val="CommentaireCar"/>
    <w:uiPriority w:val="99"/>
    <w:semiHidden/>
    <w:unhideWhenUsed/>
    <w:rsid w:val="002746AA"/>
    <w:pPr>
      <w:spacing w:line="240" w:lineRule="auto"/>
    </w:pPr>
    <w:rPr>
      <w:sz w:val="20"/>
      <w:szCs w:val="20"/>
    </w:rPr>
  </w:style>
  <w:style w:type="character" w:customStyle="1" w:styleId="CommentaireCar">
    <w:name w:val="Commentaire Car"/>
    <w:basedOn w:val="Policepardfaut"/>
    <w:link w:val="Commentaire"/>
    <w:uiPriority w:val="99"/>
    <w:semiHidden/>
    <w:rsid w:val="002746AA"/>
    <w:rPr>
      <w:sz w:val="20"/>
      <w:szCs w:val="20"/>
    </w:rPr>
  </w:style>
  <w:style w:type="paragraph" w:styleId="Objetducommentaire">
    <w:name w:val="annotation subject"/>
    <w:basedOn w:val="Commentaire"/>
    <w:next w:val="Commentaire"/>
    <w:link w:val="ObjetducommentaireCar"/>
    <w:uiPriority w:val="99"/>
    <w:semiHidden/>
    <w:unhideWhenUsed/>
    <w:rsid w:val="002746AA"/>
    <w:rPr>
      <w:b/>
      <w:bCs/>
    </w:rPr>
  </w:style>
  <w:style w:type="character" w:customStyle="1" w:styleId="ObjetducommentaireCar">
    <w:name w:val="Objet du commentaire Car"/>
    <w:basedOn w:val="CommentaireCar"/>
    <w:link w:val="Objetducommentaire"/>
    <w:uiPriority w:val="99"/>
    <w:semiHidden/>
    <w:rsid w:val="002746AA"/>
    <w:rPr>
      <w:b/>
      <w:bCs/>
      <w:sz w:val="20"/>
      <w:szCs w:val="20"/>
    </w:rPr>
  </w:style>
  <w:style w:type="paragraph" w:styleId="Textedebulles">
    <w:name w:val="Balloon Text"/>
    <w:basedOn w:val="Normal"/>
    <w:link w:val="TextedebullesCar"/>
    <w:uiPriority w:val="99"/>
    <w:semiHidden/>
    <w:unhideWhenUsed/>
    <w:rsid w:val="002746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46AA"/>
    <w:rPr>
      <w:rFonts w:ascii="Tahoma" w:hAnsi="Tahoma" w:cs="Tahoma"/>
      <w:sz w:val="16"/>
      <w:szCs w:val="16"/>
    </w:rPr>
  </w:style>
  <w:style w:type="character" w:customStyle="1" w:styleId="lrzxr">
    <w:name w:val="lrzxr"/>
    <w:basedOn w:val="Policepardfaut"/>
    <w:rsid w:val="00041DB7"/>
  </w:style>
  <w:style w:type="character" w:styleId="Lienhypertexte">
    <w:name w:val="Hyperlink"/>
    <w:basedOn w:val="Policepardfaut"/>
    <w:uiPriority w:val="99"/>
    <w:unhideWhenUsed/>
    <w:rsid w:val="00F776B4"/>
    <w:rPr>
      <w:color w:val="0000FF" w:themeColor="hyperlink"/>
      <w:u w:val="single"/>
    </w:rPr>
  </w:style>
  <w:style w:type="character" w:customStyle="1" w:styleId="Titre1Car">
    <w:name w:val="Titre 1 Car"/>
    <w:basedOn w:val="Policepardfaut"/>
    <w:link w:val="Titre1"/>
    <w:uiPriority w:val="9"/>
    <w:rsid w:val="00AB5780"/>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FB3B81"/>
    <w:pPr>
      <w:ind w:left="720"/>
      <w:contextualSpacing/>
    </w:pPr>
  </w:style>
  <w:style w:type="paragraph" w:styleId="Notedebasdepage">
    <w:name w:val="footnote text"/>
    <w:basedOn w:val="Normal"/>
    <w:link w:val="NotedebasdepageCar"/>
    <w:uiPriority w:val="99"/>
    <w:semiHidden/>
    <w:unhideWhenUsed/>
    <w:rsid w:val="00F5555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5554"/>
    <w:rPr>
      <w:sz w:val="20"/>
      <w:szCs w:val="20"/>
    </w:rPr>
  </w:style>
  <w:style w:type="character" w:styleId="Appelnotedebasdep">
    <w:name w:val="footnote reference"/>
    <w:basedOn w:val="Policepardfaut"/>
    <w:uiPriority w:val="99"/>
    <w:semiHidden/>
    <w:unhideWhenUsed/>
    <w:rsid w:val="00F55554"/>
    <w:rPr>
      <w:vertAlign w:val="superscript"/>
    </w:rPr>
  </w:style>
  <w:style w:type="character" w:customStyle="1" w:styleId="UnresolvedMention">
    <w:name w:val="Unresolved Mention"/>
    <w:basedOn w:val="Policepardfaut"/>
    <w:uiPriority w:val="99"/>
    <w:semiHidden/>
    <w:unhideWhenUsed/>
    <w:rsid w:val="00C75054"/>
    <w:rPr>
      <w:color w:val="605E5C"/>
      <w:shd w:val="clear" w:color="auto" w:fill="E1DFDD"/>
    </w:rPr>
  </w:style>
  <w:style w:type="paragraph" w:styleId="Sansinterligne">
    <w:name w:val="No Spacing"/>
    <w:uiPriority w:val="1"/>
    <w:qFormat/>
    <w:rsid w:val="002E01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630950">
      <w:bodyDiv w:val="1"/>
      <w:marLeft w:val="0"/>
      <w:marRight w:val="0"/>
      <w:marTop w:val="0"/>
      <w:marBottom w:val="0"/>
      <w:divBdr>
        <w:top w:val="none" w:sz="0" w:space="0" w:color="auto"/>
        <w:left w:val="none" w:sz="0" w:space="0" w:color="auto"/>
        <w:bottom w:val="none" w:sz="0" w:space="0" w:color="auto"/>
        <w:right w:val="none" w:sz="0" w:space="0" w:color="auto"/>
      </w:divBdr>
    </w:div>
    <w:div w:id="1674642436">
      <w:bodyDiv w:val="1"/>
      <w:marLeft w:val="0"/>
      <w:marRight w:val="0"/>
      <w:marTop w:val="0"/>
      <w:marBottom w:val="0"/>
      <w:divBdr>
        <w:top w:val="none" w:sz="0" w:space="0" w:color="auto"/>
        <w:left w:val="none" w:sz="0" w:space="0" w:color="auto"/>
        <w:bottom w:val="none" w:sz="0" w:space="0" w:color="auto"/>
        <w:right w:val="none" w:sz="0" w:space="0" w:color="auto"/>
      </w:divBdr>
    </w:div>
    <w:div w:id="192525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diconference-excursions.nl/canal-413.html" TargetMode="External"/><Relationship Id="rId18" Type="http://schemas.openxmlformats.org/officeDocument/2006/relationships/hyperlink" Target="https://www.idiconference-excursions.nl/register-412.html" TargetMode="External"/><Relationship Id="rId26" Type="http://schemas.openxmlformats.org/officeDocument/2006/relationships/hyperlink" Target="https://www.tch.nl/en/" TargetMode="External"/><Relationship Id="rId21" Type="http://schemas.openxmlformats.org/officeDocument/2006/relationships/hyperlink" Target="https://www.idiconference-excursions.nl/canal-tour--413.html"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diconference-excursions.nl/lunch-421.html" TargetMode="External"/><Relationship Id="rId17" Type="http://schemas.openxmlformats.org/officeDocument/2006/relationships/hyperlink" Target="https://www.idiconference-excursions.nl/museum-419.html" TargetMode="External"/><Relationship Id="rId25" Type="http://schemas.openxmlformats.org/officeDocument/2006/relationships/hyperlink" Target="https://www.htmc.n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diconference-excursions.nl/ockenburgh-415.html" TargetMode="External"/><Relationship Id="rId20" Type="http://schemas.openxmlformats.org/officeDocument/2006/relationships/hyperlink" Target="https://www.idiconference-excursions.nl/" TargetMode="External"/><Relationship Id="rId29" Type="http://schemas.openxmlformats.org/officeDocument/2006/relationships/hyperlink" Target="mailto:marijn@commgre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gle/8pQ5Az91evyaKSP49" TargetMode="External"/><Relationship Id="rId24" Type="http://schemas.openxmlformats.org/officeDocument/2006/relationships/hyperlink" Target="https://www.schiphol.nl/en/transportation-from-schiphol/" TargetMode="External"/><Relationship Id="rId32" Type="http://schemas.openxmlformats.org/officeDocument/2006/relationships/header" Target="header1.xml"/><Relationship Id="rId37" Type="http://schemas.microsoft.com/office/2011/relationships/people" Target="people.xml"/><Relationship Id="rId5" Type="http://schemas.microsoft.com/office/2007/relationships/stylesWithEffects" Target="stylesWithEffects.xml"/><Relationship Id="rId15" Type="http://schemas.openxmlformats.org/officeDocument/2006/relationships/hyperlink" Target="https://www.idiconference-excursions.nl/register-412.html" TargetMode="External"/><Relationship Id="rId23" Type="http://schemas.openxmlformats.org/officeDocument/2006/relationships/hyperlink" Target="https://www.ns.nl/" TargetMode="External"/><Relationship Id="rId28" Type="http://schemas.openxmlformats.org/officeDocument/2006/relationships/hyperlink" Target="mailto:idiconference2019@gmail.com"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forms.gle/8pQ5Az91evyaKSP49" TargetMode="External"/><Relationship Id="rId31" Type="http://schemas.openxmlformats.org/officeDocument/2006/relationships/hyperlink" Target="https://www.idiconference-excursions.nl/register-412.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slotloevestein.nl/en/" TargetMode="External"/><Relationship Id="rId22" Type="http://schemas.openxmlformats.org/officeDocument/2006/relationships/hyperlink" Target="https://9292.nl/" TargetMode="External"/><Relationship Id="rId27" Type="http://schemas.openxmlformats.org/officeDocument/2006/relationships/hyperlink" Target="mailto:marijn@commgres.com" TargetMode="External"/><Relationship Id="rId30" Type="http://schemas.openxmlformats.org/officeDocument/2006/relationships/hyperlink" Target="https://forms.gle/8pQ5Az91evyaKSP49" TargetMode="External"/><Relationship Id="rId35" Type="http://schemas.openxmlformats.org/officeDocument/2006/relationships/glossaryDocument" Target="glossary/document.xml"/><Relationship Id="rId8" Type="http://schemas.openxmlformats.org/officeDocument/2006/relationships/footnotes" Target="footnotes.xm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8288D5798945318074B518B9BE086A"/>
        <w:category>
          <w:name w:val="Général"/>
          <w:gallery w:val="placeholder"/>
        </w:category>
        <w:types>
          <w:type w:val="bbPlcHdr"/>
        </w:types>
        <w:behaviors>
          <w:behavior w:val="content"/>
        </w:behaviors>
        <w:guid w:val="{F875FC63-F99B-4459-BBA7-BAC5A23A2030}"/>
      </w:docPartPr>
      <w:docPartBody>
        <w:p w:rsidR="00C85F3A" w:rsidRDefault="00BC792E" w:rsidP="00BC792E">
          <w:pPr>
            <w:pStyle w:val="548288D5798945318074B518B9BE086A"/>
          </w:pPr>
          <w:r>
            <w:rPr>
              <w:rFonts w:asciiTheme="majorHAnsi" w:eastAsiaTheme="majorEastAsia" w:hAnsiTheme="majorHAnsi" w:cstheme="majorBidi"/>
              <w:color w:val="4F81BD" w:themeColor="accent1"/>
              <w:sz w:val="24"/>
              <w:lang w:val="fr-FR"/>
            </w:rPr>
            <w:t>[Titre du document]</w:t>
          </w:r>
        </w:p>
      </w:docPartBody>
    </w:docPart>
    <w:docPart>
      <w:docPartPr>
        <w:name w:val="522BDF7223344BBDA74CEB8AFAA258D6"/>
        <w:category>
          <w:name w:val="Général"/>
          <w:gallery w:val="placeholder"/>
        </w:category>
        <w:types>
          <w:type w:val="bbPlcHdr"/>
        </w:types>
        <w:behaviors>
          <w:behavior w:val="content"/>
        </w:behaviors>
        <w:guid w:val="{302312E1-26D0-483A-AA0A-AD1E24A1784D}"/>
      </w:docPartPr>
      <w:docPartBody>
        <w:p w:rsidR="00C85F3A" w:rsidRDefault="00BC792E" w:rsidP="00BC792E">
          <w:pPr>
            <w:pStyle w:val="522BDF7223344BBDA74CEB8AFAA258D6"/>
          </w:pPr>
          <w:r>
            <w:rPr>
              <w:rFonts w:asciiTheme="majorHAnsi" w:eastAsiaTheme="majorEastAsia" w:hAnsiTheme="majorHAnsi" w:cstheme="majorBidi"/>
              <w:color w:val="4F81BD" w:themeColor="accent1"/>
              <w:sz w:val="24"/>
              <w:lang w:val="fr-FR"/>
            </w:rPr>
            <w:t>[Choisir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92E"/>
    <w:rsid w:val="002E0E6D"/>
    <w:rsid w:val="002F0524"/>
    <w:rsid w:val="00353D87"/>
    <w:rsid w:val="00396470"/>
    <w:rsid w:val="006A7D1A"/>
    <w:rsid w:val="008B6C0A"/>
    <w:rsid w:val="00A70E7A"/>
    <w:rsid w:val="00A93DFE"/>
    <w:rsid w:val="00B71542"/>
    <w:rsid w:val="00BC792E"/>
    <w:rsid w:val="00C457CD"/>
    <w:rsid w:val="00C82593"/>
    <w:rsid w:val="00C85F3A"/>
    <w:rsid w:val="00F32D7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48288D5798945318074B518B9BE086A">
    <w:name w:val="548288D5798945318074B518B9BE086A"/>
    <w:rsid w:val="00BC792E"/>
  </w:style>
  <w:style w:type="paragraph" w:customStyle="1" w:styleId="522BDF7223344BBDA74CEB8AFAA258D6">
    <w:name w:val="522BDF7223344BBDA74CEB8AFAA258D6"/>
    <w:rsid w:val="00BC79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48288D5798945318074B518B9BE086A">
    <w:name w:val="548288D5798945318074B518B9BE086A"/>
    <w:rsid w:val="00BC792E"/>
  </w:style>
  <w:style w:type="paragraph" w:customStyle="1" w:styleId="522BDF7223344BBDA74CEB8AFAA258D6">
    <w:name w:val="522BDF7223344BBDA74CEB8AFAA258D6"/>
    <w:rsid w:val="00BC79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2019-08-15T00:00:00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8A0A63-FEDC-4700-B21C-70D03CAB8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2B1246CA.dotm</Template>
  <TotalTime>153</TotalTime>
  <Pages>13</Pages>
  <Words>2952</Words>
  <Characters>16236</Characters>
  <Application>Microsoft Office Word</Application>
  <DocSecurity>0</DocSecurity>
  <Lines>135</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Programme La Haye 2019 – Version 3</vt:lpstr>
      <vt:lpstr>Programme La Haye 2019 – Version 2</vt:lpstr>
    </vt:vector>
  </TitlesOfParts>
  <Company>IHEID</Company>
  <LinksUpToDate>false</LinksUpToDate>
  <CharactersWithSpaces>19150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La Haye 2019 – Version 3</dc:title>
  <dc:creator>Institut de Droit international</dc:creator>
  <cp:lastModifiedBy>Institut de Droit international</cp:lastModifiedBy>
  <cp:revision>15</cp:revision>
  <cp:lastPrinted>2019-07-23T10:37:00Z</cp:lastPrinted>
  <dcterms:created xsi:type="dcterms:W3CDTF">2019-08-12T13:30:00Z</dcterms:created>
  <dcterms:modified xsi:type="dcterms:W3CDTF">2019-08-15T12:46:00Z</dcterms:modified>
</cp:coreProperties>
</file>